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14" w:rsidRPr="007F32D4" w:rsidRDefault="002B1514" w:rsidP="002B1514">
      <w:pPr>
        <w:pStyle w:val="Styl"/>
        <w:spacing w:line="276" w:lineRule="auto"/>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                                                                            </w:t>
      </w:r>
      <w:r w:rsidR="00BE5403" w:rsidRPr="007F32D4">
        <w:rPr>
          <w:rFonts w:ascii="Times New Roman" w:hAnsi="Times New Roman" w:cs="Times New Roman"/>
          <w:sz w:val="22"/>
          <w:szCs w:val="22"/>
          <w:lang w:bidi="he-IL"/>
        </w:rPr>
        <w:tab/>
        <w:t xml:space="preserve">            </w:t>
      </w:r>
      <w:r w:rsidRPr="007F32D4">
        <w:rPr>
          <w:rFonts w:ascii="Times New Roman" w:hAnsi="Times New Roman" w:cs="Times New Roman"/>
          <w:sz w:val="22"/>
          <w:szCs w:val="22"/>
          <w:lang w:bidi="he-IL"/>
        </w:rPr>
        <w:t xml:space="preserve">Warszawa, dn. </w:t>
      </w:r>
      <w:r w:rsidR="00382510" w:rsidRPr="007F32D4">
        <w:rPr>
          <w:rFonts w:ascii="Times New Roman" w:hAnsi="Times New Roman" w:cs="Times New Roman"/>
          <w:sz w:val="22"/>
          <w:szCs w:val="22"/>
          <w:lang w:bidi="he-IL"/>
        </w:rPr>
        <w:t>31</w:t>
      </w:r>
      <w:r w:rsidRPr="007F32D4">
        <w:rPr>
          <w:rFonts w:ascii="Times New Roman" w:hAnsi="Times New Roman" w:cs="Times New Roman"/>
          <w:sz w:val="22"/>
          <w:szCs w:val="22"/>
          <w:lang w:bidi="he-IL"/>
        </w:rPr>
        <w:t xml:space="preserve"> października 2018 r.</w:t>
      </w:r>
    </w:p>
    <w:p w:rsidR="00306847" w:rsidRPr="007F32D4" w:rsidRDefault="00306847" w:rsidP="002B1514">
      <w:pPr>
        <w:pStyle w:val="Styl"/>
        <w:spacing w:line="276" w:lineRule="auto"/>
        <w:ind w:left="2400" w:right="24"/>
        <w:rPr>
          <w:rFonts w:ascii="Times New Roman" w:hAnsi="Times New Roman" w:cs="Times New Roman"/>
          <w:b/>
          <w:bCs/>
          <w:lang w:bidi="he-IL"/>
        </w:rPr>
      </w:pPr>
    </w:p>
    <w:p w:rsidR="002B1514" w:rsidRPr="007F32D4" w:rsidRDefault="002B1514" w:rsidP="002B1514">
      <w:pPr>
        <w:pStyle w:val="Styl"/>
        <w:spacing w:line="276" w:lineRule="auto"/>
        <w:ind w:left="2400" w:right="24"/>
        <w:rPr>
          <w:rFonts w:ascii="Times New Roman" w:hAnsi="Times New Roman" w:cs="Times New Roman"/>
          <w:b/>
          <w:bCs/>
          <w:lang w:bidi="he-IL"/>
        </w:rPr>
      </w:pPr>
    </w:p>
    <w:p w:rsidR="00FD01A4" w:rsidRPr="007F32D4" w:rsidRDefault="00FD01A4" w:rsidP="002B1514">
      <w:pPr>
        <w:pStyle w:val="Styl"/>
        <w:spacing w:line="276" w:lineRule="auto"/>
        <w:ind w:left="2400" w:right="24"/>
        <w:rPr>
          <w:rFonts w:ascii="Times New Roman" w:hAnsi="Times New Roman" w:cs="Times New Roman"/>
          <w:b/>
          <w:bCs/>
          <w:lang w:bidi="he-IL"/>
        </w:rPr>
      </w:pPr>
      <w:r w:rsidRPr="007F32D4">
        <w:rPr>
          <w:rFonts w:ascii="Times New Roman" w:hAnsi="Times New Roman" w:cs="Times New Roman"/>
          <w:b/>
          <w:bCs/>
          <w:lang w:bidi="he-IL"/>
        </w:rPr>
        <w:t>ZAPYTANIE OFERTOWE NR</w:t>
      </w:r>
      <w:r w:rsidR="00B71877" w:rsidRPr="007F32D4">
        <w:rPr>
          <w:rFonts w:ascii="Times New Roman" w:hAnsi="Times New Roman" w:cs="Times New Roman"/>
          <w:b/>
          <w:bCs/>
          <w:lang w:bidi="he-IL"/>
        </w:rPr>
        <w:t xml:space="preserve"> </w:t>
      </w:r>
      <w:r w:rsidR="00A4562D" w:rsidRPr="007F32D4">
        <w:rPr>
          <w:rFonts w:ascii="Times New Roman" w:hAnsi="Times New Roman" w:cs="Times New Roman"/>
          <w:b/>
          <w:bCs/>
          <w:lang w:bidi="he-IL"/>
        </w:rPr>
        <w:t>1/2018</w:t>
      </w:r>
      <w:r w:rsidRPr="007F32D4">
        <w:rPr>
          <w:rFonts w:ascii="Times New Roman" w:hAnsi="Times New Roman" w:cs="Times New Roman"/>
          <w:b/>
          <w:bCs/>
          <w:lang w:bidi="he-IL"/>
        </w:rPr>
        <w:t xml:space="preserve"> </w:t>
      </w:r>
    </w:p>
    <w:p w:rsidR="002B1514" w:rsidRPr="007F32D4" w:rsidRDefault="002B1514" w:rsidP="002B1514">
      <w:pPr>
        <w:pStyle w:val="Styl"/>
        <w:spacing w:line="276" w:lineRule="auto"/>
        <w:ind w:left="2400" w:right="24"/>
        <w:rPr>
          <w:rFonts w:ascii="Times New Roman" w:hAnsi="Times New Roman" w:cs="Times New Roman"/>
          <w:b/>
          <w:bCs/>
          <w:lang w:bidi="he-IL"/>
        </w:rPr>
      </w:pPr>
    </w:p>
    <w:p w:rsidR="00A4562D" w:rsidRPr="007F32D4" w:rsidRDefault="00FD01A4" w:rsidP="002B1514">
      <w:pPr>
        <w:pStyle w:val="Styl"/>
        <w:spacing w:line="276" w:lineRule="auto"/>
        <w:ind w:left="6" w:right="23"/>
        <w:jc w:val="center"/>
        <w:rPr>
          <w:rFonts w:ascii="Times New Roman" w:hAnsi="Times New Roman" w:cs="Times New Roman"/>
          <w:b/>
          <w:lang w:bidi="he-IL"/>
        </w:rPr>
      </w:pPr>
      <w:r w:rsidRPr="007F32D4">
        <w:rPr>
          <w:rFonts w:ascii="Times New Roman" w:hAnsi="Times New Roman" w:cs="Times New Roman"/>
          <w:b/>
          <w:lang w:bidi="he-IL"/>
        </w:rPr>
        <w:t>dotyczące wyboru podwykonawcy w zakresie przeprowadzenia prac badawczo-rozwojowych</w:t>
      </w:r>
      <w:r w:rsidR="00C75CC2" w:rsidRPr="007F32D4">
        <w:rPr>
          <w:rFonts w:ascii="Times New Roman" w:hAnsi="Times New Roman" w:cs="Times New Roman"/>
          <w:b/>
          <w:lang w:bidi="he-IL"/>
        </w:rPr>
        <w:t xml:space="preserve">, </w:t>
      </w:r>
      <w:r w:rsidRPr="007F32D4">
        <w:rPr>
          <w:rFonts w:ascii="Times New Roman" w:hAnsi="Times New Roman" w:cs="Times New Roman"/>
          <w:b/>
          <w:lang w:bidi="he-IL"/>
        </w:rPr>
        <w:t>niezbędnych do realizacji projektu obejmującego wykonanie pr</w:t>
      </w:r>
      <w:r w:rsidR="00C75CC2" w:rsidRPr="007F32D4">
        <w:rPr>
          <w:rFonts w:ascii="Times New Roman" w:hAnsi="Times New Roman" w:cs="Times New Roman"/>
          <w:b/>
          <w:lang w:bidi="he-IL"/>
        </w:rPr>
        <w:t xml:space="preserve">ac B+R, </w:t>
      </w:r>
      <w:r w:rsidRPr="007F32D4">
        <w:rPr>
          <w:rFonts w:ascii="Times New Roman" w:hAnsi="Times New Roman" w:cs="Times New Roman"/>
          <w:b/>
          <w:lang w:bidi="he-IL"/>
        </w:rPr>
        <w:t>zmierzających do opracowania i komercjalizacji technologii</w:t>
      </w:r>
      <w:r w:rsidR="00F87670" w:rsidRPr="007F32D4">
        <w:rPr>
          <w:rFonts w:ascii="Times New Roman" w:hAnsi="Times New Roman" w:cs="Times New Roman"/>
          <w:b/>
          <w:lang w:bidi="he-IL"/>
        </w:rPr>
        <w:t xml:space="preserve"> </w:t>
      </w:r>
      <w:r w:rsidR="00F87670" w:rsidRPr="007F32D4">
        <w:rPr>
          <w:rFonts w:ascii="Times New Roman" w:hAnsi="Times New Roman" w:cs="Times New Roman"/>
          <w:b/>
        </w:rPr>
        <w:t xml:space="preserve">odzysku aluminium z odpadów wielomateriałowych zawierających </w:t>
      </w:r>
      <w:proofErr w:type="spellStart"/>
      <w:r w:rsidR="00F87670" w:rsidRPr="007F32D4">
        <w:rPr>
          <w:rFonts w:ascii="Times New Roman" w:hAnsi="Times New Roman" w:cs="Times New Roman"/>
          <w:b/>
        </w:rPr>
        <w:t>poliolefiny</w:t>
      </w:r>
      <w:proofErr w:type="spellEnd"/>
      <w:r w:rsidR="00F87670" w:rsidRPr="007F32D4">
        <w:rPr>
          <w:rFonts w:ascii="Times New Roman" w:hAnsi="Times New Roman" w:cs="Times New Roman"/>
          <w:b/>
        </w:rPr>
        <w:t xml:space="preserve">, jak Tetra-Pak i inne poprzez termiczne przekształcanie w ramach </w:t>
      </w:r>
      <w:r w:rsidR="00A4562D" w:rsidRPr="007F32D4">
        <w:rPr>
          <w:rFonts w:ascii="Times New Roman" w:hAnsi="Times New Roman" w:cs="Times New Roman"/>
          <w:b/>
          <w:lang w:bidi="he-IL"/>
        </w:rPr>
        <w:t>Działania  1.1 „Projekty B+R przedsiębiorstw”, Poddziałania 1.1.1 „Badania przemysłowe i prace rozwojowe realizowane przez przedsiębiorstwa”, o którego dofinansowanie z Programu Operacyjnego Inteligentny Rozwój ubiega się Zamawiający</w:t>
      </w:r>
    </w:p>
    <w:p w:rsidR="002B1514" w:rsidRPr="007F32D4" w:rsidRDefault="002B1514" w:rsidP="002B1514">
      <w:pPr>
        <w:pStyle w:val="Styl"/>
        <w:spacing w:line="276" w:lineRule="auto"/>
        <w:ind w:left="6" w:right="23"/>
        <w:jc w:val="center"/>
        <w:rPr>
          <w:rFonts w:ascii="Times New Roman" w:hAnsi="Times New Roman" w:cs="Times New Roman"/>
          <w:b/>
          <w:lang w:bidi="he-IL"/>
        </w:rPr>
      </w:pPr>
    </w:p>
    <w:p w:rsidR="00C75CC2" w:rsidRPr="007F32D4" w:rsidRDefault="00FD01A4" w:rsidP="002B1514">
      <w:pPr>
        <w:pStyle w:val="Styl"/>
        <w:spacing w:line="276" w:lineRule="auto"/>
        <w:ind w:left="3181" w:right="23"/>
        <w:rPr>
          <w:rFonts w:ascii="Times New Roman" w:hAnsi="Times New Roman" w:cs="Times New Roman"/>
          <w:sz w:val="22"/>
          <w:szCs w:val="22"/>
          <w:lang w:bidi="he-IL"/>
        </w:rPr>
      </w:pPr>
      <w:r w:rsidRPr="007F32D4">
        <w:rPr>
          <w:rFonts w:ascii="Times New Roman" w:hAnsi="Times New Roman" w:cs="Times New Roman"/>
          <w:w w:val="129"/>
          <w:sz w:val="22"/>
          <w:szCs w:val="22"/>
          <w:lang w:bidi="he-IL"/>
        </w:rPr>
        <w:t xml:space="preserve">§ </w:t>
      </w:r>
      <w:r w:rsidRPr="007F32D4">
        <w:rPr>
          <w:rFonts w:ascii="Times New Roman" w:hAnsi="Times New Roman" w:cs="Times New Roman"/>
          <w:sz w:val="22"/>
          <w:szCs w:val="22"/>
          <w:lang w:bidi="he-IL"/>
        </w:rPr>
        <w:t>1. Dane zamawiającego</w:t>
      </w:r>
    </w:p>
    <w:p w:rsidR="00A4562D" w:rsidRPr="007F32D4" w:rsidRDefault="00A4562D" w:rsidP="002B1514">
      <w:pPr>
        <w:pStyle w:val="Styl"/>
        <w:spacing w:line="276" w:lineRule="auto"/>
        <w:ind w:right="23"/>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BMECO Spółka z ograniczoną odpowiedzialnością z siedzibą przy ul.11-go Listopada 35, 05-502 w Piasecznie, wpisaną do Krajowego Rejestru Sądowego – Rejestru Przedsiębiorców Sądu Rejonowego dla m.st. Warszawa w Warszawie, XIV Wydział Gospodarczy Krajowego Rejestru Sądowego pod numerem KRS 0000244443, REGON: 180074160, NIP: 7922114649 </w:t>
      </w:r>
    </w:p>
    <w:p w:rsidR="002B1514" w:rsidRPr="007F32D4" w:rsidRDefault="002B1514" w:rsidP="002B1514">
      <w:pPr>
        <w:pStyle w:val="Styl"/>
        <w:spacing w:line="276" w:lineRule="auto"/>
        <w:ind w:right="23"/>
        <w:jc w:val="center"/>
        <w:rPr>
          <w:rFonts w:ascii="Times New Roman" w:hAnsi="Times New Roman" w:cs="Times New Roman"/>
          <w:w w:val="136"/>
          <w:sz w:val="22"/>
          <w:szCs w:val="22"/>
          <w:lang w:bidi="he-IL"/>
        </w:rPr>
      </w:pPr>
    </w:p>
    <w:p w:rsidR="00FD01A4" w:rsidRPr="007F32D4" w:rsidRDefault="00FD01A4" w:rsidP="002B1514">
      <w:pPr>
        <w:pStyle w:val="Styl"/>
        <w:spacing w:line="276" w:lineRule="auto"/>
        <w:ind w:right="23"/>
        <w:jc w:val="center"/>
        <w:rPr>
          <w:rFonts w:ascii="Times New Roman" w:hAnsi="Times New Roman" w:cs="Times New Roman"/>
          <w:sz w:val="22"/>
          <w:szCs w:val="22"/>
          <w:lang w:bidi="he-IL"/>
        </w:rPr>
      </w:pPr>
      <w:r w:rsidRPr="007F32D4">
        <w:rPr>
          <w:rFonts w:ascii="Times New Roman" w:hAnsi="Times New Roman" w:cs="Times New Roman"/>
          <w:w w:val="136"/>
          <w:sz w:val="22"/>
          <w:szCs w:val="22"/>
          <w:lang w:bidi="he-IL"/>
        </w:rPr>
        <w:t xml:space="preserve">§ </w:t>
      </w:r>
      <w:r w:rsidRPr="007F32D4">
        <w:rPr>
          <w:rFonts w:ascii="Times New Roman" w:hAnsi="Times New Roman" w:cs="Times New Roman"/>
          <w:sz w:val="22"/>
          <w:szCs w:val="22"/>
          <w:lang w:bidi="he-IL"/>
        </w:rPr>
        <w:t>2. Tryb wyboru podwykonawcy</w:t>
      </w:r>
    </w:p>
    <w:p w:rsidR="00A4562D" w:rsidRPr="007F32D4" w:rsidRDefault="00A4562D" w:rsidP="002B1514">
      <w:pPr>
        <w:pStyle w:val="Styl"/>
        <w:spacing w:line="276" w:lineRule="auto"/>
        <w:ind w:right="23"/>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Trybem wyboru podwykonawcy jest konkurs ofert w trybie zapytania ofertowego, zgodny z zasadą konkurencyjności określoną w Wytycznych w zakresie kwalifikowalności wydatków w ramach Europejskiego Funduszu Rozwoju Regionalnego, Europejskiego Funduszu Społecznego oraz Funduszu Spójności na lata 2014−2020.</w:t>
      </w:r>
    </w:p>
    <w:p w:rsidR="00A4562D" w:rsidRPr="007F32D4" w:rsidRDefault="00A4562D" w:rsidP="002B1514">
      <w:pPr>
        <w:pStyle w:val="Styl"/>
        <w:spacing w:line="276" w:lineRule="auto"/>
        <w:ind w:right="23"/>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Niniejsze zapytanie ofertowe podlega publikacji na stronie: https://bazakonkurencyjnosci.funduszeeuropejskie.gov.pl/ oraz na stronie Zamawiającego: </w:t>
      </w:r>
      <w:hyperlink r:id="rId7" w:history="1">
        <w:r w:rsidRPr="007F32D4">
          <w:rPr>
            <w:rStyle w:val="Hipercze"/>
            <w:rFonts w:ascii="Times New Roman" w:hAnsi="Times New Roman"/>
            <w:color w:val="auto"/>
            <w:sz w:val="22"/>
            <w:szCs w:val="22"/>
            <w:lang w:bidi="he-IL"/>
          </w:rPr>
          <w:t>http://bmeco.pl</w:t>
        </w:r>
      </w:hyperlink>
      <w:r w:rsidRPr="007F32D4">
        <w:rPr>
          <w:rFonts w:ascii="Times New Roman" w:hAnsi="Times New Roman" w:cs="Times New Roman"/>
          <w:sz w:val="22"/>
          <w:szCs w:val="22"/>
          <w:lang w:bidi="he-IL"/>
        </w:rPr>
        <w:t xml:space="preserve"> (zakładka przetargi).</w:t>
      </w:r>
    </w:p>
    <w:p w:rsidR="002B1514" w:rsidRPr="007F32D4" w:rsidRDefault="002B1514" w:rsidP="002B1514">
      <w:pPr>
        <w:pStyle w:val="Styl"/>
        <w:spacing w:line="276" w:lineRule="auto"/>
        <w:ind w:right="23"/>
        <w:rPr>
          <w:rFonts w:ascii="Times New Roman" w:hAnsi="Times New Roman" w:cs="Times New Roman"/>
          <w:sz w:val="22"/>
          <w:szCs w:val="22"/>
          <w:lang w:bidi="he-IL"/>
        </w:rPr>
      </w:pPr>
    </w:p>
    <w:p w:rsidR="00FD01A4" w:rsidRPr="007F32D4" w:rsidRDefault="00FD01A4" w:rsidP="002B1514">
      <w:pPr>
        <w:pStyle w:val="Styl"/>
        <w:spacing w:line="276" w:lineRule="auto"/>
        <w:ind w:right="23"/>
        <w:jc w:val="center"/>
        <w:rPr>
          <w:rFonts w:ascii="Times New Roman" w:hAnsi="Times New Roman" w:cs="Times New Roman"/>
          <w:sz w:val="22"/>
          <w:szCs w:val="22"/>
          <w:lang w:bidi="he-IL"/>
        </w:rPr>
      </w:pPr>
      <w:r w:rsidRPr="007F32D4">
        <w:rPr>
          <w:rFonts w:ascii="Times New Roman" w:hAnsi="Times New Roman" w:cs="Times New Roman"/>
          <w:w w:val="129"/>
          <w:sz w:val="22"/>
          <w:szCs w:val="22"/>
          <w:lang w:bidi="he-IL"/>
        </w:rPr>
        <w:t xml:space="preserve">§ </w:t>
      </w:r>
      <w:r w:rsidRPr="007F32D4">
        <w:rPr>
          <w:rFonts w:ascii="Times New Roman" w:hAnsi="Times New Roman" w:cs="Times New Roman"/>
          <w:sz w:val="22"/>
          <w:szCs w:val="22"/>
          <w:lang w:bidi="he-IL"/>
        </w:rPr>
        <w:t>3. Termin składania ofert</w:t>
      </w:r>
    </w:p>
    <w:p w:rsidR="00FD01A4" w:rsidRPr="007F32D4" w:rsidRDefault="00FD01A4" w:rsidP="002B1514">
      <w:pPr>
        <w:pStyle w:val="Styl"/>
        <w:spacing w:line="276" w:lineRule="auto"/>
        <w:ind w:left="29" w:right="24"/>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1. Oferty można składać w terminie do dnia </w:t>
      </w:r>
      <w:r w:rsidR="00382510" w:rsidRPr="007F32D4">
        <w:rPr>
          <w:rFonts w:ascii="Times New Roman" w:hAnsi="Times New Roman" w:cs="Times New Roman"/>
          <w:sz w:val="22"/>
          <w:szCs w:val="22"/>
          <w:lang w:bidi="he-IL"/>
        </w:rPr>
        <w:t>30</w:t>
      </w:r>
      <w:r w:rsidR="002B1514" w:rsidRPr="007F32D4">
        <w:rPr>
          <w:rFonts w:ascii="Times New Roman" w:hAnsi="Times New Roman" w:cs="Times New Roman"/>
          <w:sz w:val="22"/>
          <w:szCs w:val="22"/>
          <w:lang w:bidi="he-IL"/>
        </w:rPr>
        <w:t xml:space="preserve"> listopada </w:t>
      </w:r>
      <w:r w:rsidR="00A4562D" w:rsidRPr="007F32D4">
        <w:rPr>
          <w:rFonts w:ascii="Times New Roman" w:hAnsi="Times New Roman" w:cs="Times New Roman"/>
          <w:sz w:val="22"/>
          <w:szCs w:val="22"/>
          <w:lang w:bidi="he-IL"/>
        </w:rPr>
        <w:t>2018 r. godz. 23:59.</w:t>
      </w:r>
    </w:p>
    <w:p w:rsidR="00FD01A4" w:rsidRPr="007F32D4" w:rsidRDefault="00FD01A4" w:rsidP="002B1514">
      <w:pPr>
        <w:pStyle w:val="Styl"/>
        <w:spacing w:line="276" w:lineRule="auto"/>
        <w:ind w:left="14" w:right="19"/>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2. Oferty złożone po wskazanym w ust. 1 terminie nie będą rozpatrywane. Za datę złożeni</w:t>
      </w:r>
      <w:r w:rsidR="0064467A" w:rsidRPr="007F32D4">
        <w:rPr>
          <w:rFonts w:ascii="Times New Roman" w:hAnsi="Times New Roman" w:cs="Times New Roman"/>
          <w:sz w:val="22"/>
          <w:szCs w:val="22"/>
          <w:lang w:bidi="he-IL"/>
        </w:rPr>
        <w:t xml:space="preserve">a uznaje się </w:t>
      </w:r>
      <w:r w:rsidRPr="007F32D4">
        <w:rPr>
          <w:rFonts w:ascii="Times New Roman" w:hAnsi="Times New Roman" w:cs="Times New Roman"/>
          <w:sz w:val="22"/>
          <w:szCs w:val="22"/>
          <w:lang w:bidi="he-IL"/>
        </w:rPr>
        <w:t xml:space="preserve">datę otrzymania oferty przez Zamawiającego. </w:t>
      </w:r>
    </w:p>
    <w:p w:rsidR="00306847" w:rsidRPr="007F32D4" w:rsidRDefault="00306847" w:rsidP="002B1514">
      <w:pPr>
        <w:pStyle w:val="Styl"/>
        <w:spacing w:line="276" w:lineRule="auto"/>
        <w:ind w:left="14" w:right="19"/>
        <w:rPr>
          <w:rFonts w:ascii="Times New Roman" w:hAnsi="Times New Roman" w:cs="Times New Roman"/>
          <w:sz w:val="22"/>
          <w:szCs w:val="22"/>
          <w:lang w:bidi="he-IL"/>
        </w:rPr>
      </w:pPr>
    </w:p>
    <w:p w:rsidR="00FD01A4" w:rsidRPr="007F32D4" w:rsidRDefault="00FD01A4" w:rsidP="002B1514">
      <w:pPr>
        <w:pStyle w:val="Styl"/>
        <w:spacing w:line="276" w:lineRule="auto"/>
        <w:ind w:left="2648" w:right="23"/>
        <w:rPr>
          <w:rFonts w:ascii="Times New Roman" w:hAnsi="Times New Roman" w:cs="Times New Roman"/>
          <w:sz w:val="22"/>
          <w:szCs w:val="22"/>
          <w:lang w:bidi="he-IL"/>
        </w:rPr>
      </w:pPr>
      <w:r w:rsidRPr="007F32D4">
        <w:rPr>
          <w:rFonts w:ascii="Times New Roman" w:hAnsi="Times New Roman" w:cs="Times New Roman"/>
          <w:w w:val="132"/>
          <w:sz w:val="22"/>
          <w:szCs w:val="22"/>
          <w:lang w:bidi="he-IL"/>
        </w:rPr>
        <w:t xml:space="preserve">§ </w:t>
      </w:r>
      <w:r w:rsidRPr="007F32D4">
        <w:rPr>
          <w:rFonts w:ascii="Times New Roman" w:hAnsi="Times New Roman" w:cs="Times New Roman"/>
          <w:sz w:val="22"/>
          <w:szCs w:val="22"/>
          <w:lang w:bidi="he-IL"/>
        </w:rPr>
        <w:t xml:space="preserve">4. Przedmiot Zapytania Ofertowego </w:t>
      </w:r>
    </w:p>
    <w:p w:rsidR="00787C07" w:rsidRPr="007F32D4" w:rsidRDefault="00787C07" w:rsidP="00382510">
      <w:pPr>
        <w:pStyle w:val="Styl"/>
        <w:spacing w:line="276" w:lineRule="auto"/>
        <w:ind w:left="4" w:right="19"/>
        <w:jc w:val="both"/>
        <w:rPr>
          <w:rFonts w:ascii="Times New Roman" w:hAnsi="Times New Roman" w:cs="Times New Roman"/>
          <w:sz w:val="22"/>
          <w:lang w:bidi="he-IL"/>
        </w:rPr>
      </w:pPr>
      <w:r w:rsidRPr="007F32D4">
        <w:rPr>
          <w:rFonts w:ascii="Times New Roman" w:hAnsi="Times New Roman" w:cs="Times New Roman"/>
          <w:sz w:val="22"/>
          <w:lang w:bidi="he-IL"/>
        </w:rPr>
        <w:t xml:space="preserve">Przedmiotem zapytania jest przeprowadzenie prac badawczo-rozwojowych zmierzających do opracowania innowacyjnej technologii </w:t>
      </w:r>
      <w:r w:rsidRPr="007F32D4">
        <w:rPr>
          <w:rFonts w:ascii="Times New Roman" w:hAnsi="Times New Roman" w:cs="Times New Roman"/>
          <w:sz w:val="22"/>
        </w:rPr>
        <w:t xml:space="preserve">odzysku aluminium z odpadów wielomateriałowych zawierających </w:t>
      </w:r>
      <w:proofErr w:type="spellStart"/>
      <w:r w:rsidRPr="007F32D4">
        <w:rPr>
          <w:rFonts w:ascii="Times New Roman" w:hAnsi="Times New Roman" w:cs="Times New Roman"/>
          <w:sz w:val="22"/>
        </w:rPr>
        <w:t>poliolefiny</w:t>
      </w:r>
      <w:proofErr w:type="spellEnd"/>
      <w:r w:rsidRPr="007F32D4">
        <w:rPr>
          <w:rFonts w:ascii="Times New Roman" w:hAnsi="Times New Roman" w:cs="Times New Roman"/>
          <w:sz w:val="22"/>
        </w:rPr>
        <w:t>, jak Tetra-Pak i inne poprzez termiczne przekształcanie.</w:t>
      </w:r>
    </w:p>
    <w:p w:rsidR="00787C07" w:rsidRPr="007F32D4" w:rsidRDefault="00787C07" w:rsidP="00382510">
      <w:pPr>
        <w:pStyle w:val="Styl"/>
        <w:spacing w:line="276" w:lineRule="auto"/>
        <w:ind w:left="11" w:right="17"/>
        <w:rPr>
          <w:rFonts w:ascii="Times New Roman" w:hAnsi="Times New Roman" w:cs="Times New Roman"/>
          <w:sz w:val="22"/>
          <w:lang w:bidi="he-IL"/>
        </w:rPr>
      </w:pPr>
      <w:r w:rsidRPr="007F32D4">
        <w:rPr>
          <w:rFonts w:ascii="Times New Roman" w:hAnsi="Times New Roman" w:cs="Times New Roman"/>
          <w:sz w:val="22"/>
          <w:lang w:bidi="he-IL"/>
        </w:rPr>
        <w:t xml:space="preserve">Przedmiot zamówienia w ramach usługi zewnętrznej obejmuje: </w:t>
      </w:r>
    </w:p>
    <w:p w:rsidR="00382510" w:rsidRPr="007F32D4" w:rsidRDefault="00382510" w:rsidP="00382510">
      <w:pPr>
        <w:pStyle w:val="Styl"/>
        <w:numPr>
          <w:ilvl w:val="0"/>
          <w:numId w:val="41"/>
        </w:numPr>
        <w:spacing w:line="276" w:lineRule="auto"/>
        <w:ind w:right="17"/>
        <w:jc w:val="both"/>
        <w:rPr>
          <w:rFonts w:ascii="Times New Roman" w:hAnsi="Times New Roman" w:cs="Times New Roman"/>
          <w:sz w:val="22"/>
          <w:szCs w:val="22"/>
          <w:lang w:bidi="he-IL"/>
        </w:rPr>
      </w:pPr>
      <w:r w:rsidRPr="007F32D4">
        <w:rPr>
          <w:rFonts w:ascii="Times New Roman" w:hAnsi="Times New Roman" w:cs="Times New Roman"/>
          <w:sz w:val="22"/>
          <w:szCs w:val="22"/>
        </w:rPr>
        <w:t xml:space="preserve">Przygotowanie próbek </w:t>
      </w:r>
      <w:proofErr w:type="spellStart"/>
      <w:r w:rsidRPr="007F32D4">
        <w:rPr>
          <w:rFonts w:ascii="Times New Roman" w:hAnsi="Times New Roman" w:cs="Times New Roman"/>
          <w:sz w:val="22"/>
          <w:szCs w:val="22"/>
        </w:rPr>
        <w:t>tetrapaków</w:t>
      </w:r>
      <w:proofErr w:type="spellEnd"/>
      <w:r w:rsidRPr="007F32D4">
        <w:rPr>
          <w:rFonts w:ascii="Times New Roman" w:hAnsi="Times New Roman" w:cs="Times New Roman"/>
          <w:sz w:val="22"/>
          <w:szCs w:val="22"/>
        </w:rPr>
        <w:t xml:space="preserve"> o pożądanej frakcji dyspersyjnej i morfologicznej dla przeprowadzenia prób procesu recyklingu (1-4).</w:t>
      </w:r>
    </w:p>
    <w:p w:rsidR="00382510" w:rsidRPr="007F32D4" w:rsidRDefault="00382510" w:rsidP="00382510">
      <w:pPr>
        <w:pStyle w:val="Styl"/>
        <w:numPr>
          <w:ilvl w:val="0"/>
          <w:numId w:val="41"/>
        </w:numPr>
        <w:spacing w:line="276" w:lineRule="auto"/>
        <w:ind w:right="17"/>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Analiza składu fazowego produktów termolizy oraz ocena mikrostrukturalna, dyspersyjna i morfologiczna końcowych frakcji po obróbce termicznej. Badania przy użyciu mikroskopii </w:t>
      </w:r>
      <w:proofErr w:type="spellStart"/>
      <w:r w:rsidRPr="007F32D4">
        <w:rPr>
          <w:rFonts w:ascii="Times New Roman" w:hAnsi="Times New Roman" w:cs="Times New Roman"/>
          <w:sz w:val="22"/>
          <w:szCs w:val="22"/>
          <w:lang w:bidi="he-IL"/>
        </w:rPr>
        <w:t>scaningowej</w:t>
      </w:r>
      <w:proofErr w:type="spellEnd"/>
      <w:r w:rsidRPr="007F32D4">
        <w:rPr>
          <w:rFonts w:ascii="Times New Roman" w:hAnsi="Times New Roman" w:cs="Times New Roman"/>
          <w:sz w:val="22"/>
          <w:szCs w:val="22"/>
          <w:lang w:bidi="he-IL"/>
        </w:rPr>
        <w:t xml:space="preserve"> i konfokalnej oraz analizatora rozkładu wielkości cząstek. (4-18)</w:t>
      </w:r>
    </w:p>
    <w:p w:rsidR="00382510" w:rsidRPr="007F32D4" w:rsidRDefault="00382510" w:rsidP="00382510">
      <w:pPr>
        <w:pStyle w:val="Styl"/>
        <w:numPr>
          <w:ilvl w:val="0"/>
          <w:numId w:val="41"/>
        </w:numPr>
        <w:spacing w:line="276" w:lineRule="auto"/>
        <w:ind w:right="17"/>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Badanie możliwości zastosowania otrzymanego aluminium do produkcji ceramiki tlenkowo-</w:t>
      </w:r>
      <w:proofErr w:type="spellStart"/>
      <w:r w:rsidRPr="007F32D4">
        <w:rPr>
          <w:rFonts w:ascii="Times New Roman" w:hAnsi="Times New Roman" w:cs="Times New Roman"/>
          <w:sz w:val="22"/>
          <w:szCs w:val="22"/>
          <w:lang w:bidi="he-IL"/>
        </w:rPr>
        <w:t>azotkowej</w:t>
      </w:r>
      <w:proofErr w:type="spellEnd"/>
      <w:r w:rsidRPr="007F32D4">
        <w:rPr>
          <w:rFonts w:ascii="Times New Roman" w:hAnsi="Times New Roman" w:cs="Times New Roman"/>
          <w:sz w:val="22"/>
          <w:szCs w:val="22"/>
          <w:lang w:bidi="he-IL"/>
        </w:rPr>
        <w:t xml:space="preserve"> stosowanej przy produkcji materiałów ogniotrwałych (12 – 24). </w:t>
      </w:r>
    </w:p>
    <w:p w:rsidR="00382510" w:rsidRPr="007F32D4" w:rsidRDefault="00382510" w:rsidP="00382510">
      <w:pPr>
        <w:pStyle w:val="Styl"/>
        <w:numPr>
          <w:ilvl w:val="0"/>
          <w:numId w:val="41"/>
        </w:numPr>
        <w:spacing w:line="276" w:lineRule="auto"/>
        <w:ind w:right="17"/>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Badania możliwości aplikacyjnych produktów celem ich stosowania w przemyśle chemicznym i ceramicznym (20-30)</w:t>
      </w:r>
    </w:p>
    <w:p w:rsidR="00382510" w:rsidRPr="007F32D4" w:rsidRDefault="00382510" w:rsidP="00382510">
      <w:pPr>
        <w:pStyle w:val="Styl"/>
        <w:numPr>
          <w:ilvl w:val="0"/>
          <w:numId w:val="41"/>
        </w:numPr>
        <w:spacing w:line="276" w:lineRule="auto"/>
        <w:ind w:right="17"/>
        <w:jc w:val="both"/>
        <w:rPr>
          <w:rFonts w:ascii="Times New Roman" w:hAnsi="Times New Roman" w:cs="Times New Roman"/>
          <w:sz w:val="22"/>
          <w:szCs w:val="22"/>
          <w:lang w:bidi="he-IL"/>
        </w:rPr>
      </w:pPr>
      <w:r w:rsidRPr="007F32D4">
        <w:rPr>
          <w:rFonts w:ascii="Times New Roman" w:hAnsi="Times New Roman" w:cs="Times New Roman"/>
          <w:sz w:val="22"/>
          <w:szCs w:val="22"/>
          <w:lang w:bidi="he-IL"/>
        </w:rPr>
        <w:t xml:space="preserve"> </w:t>
      </w:r>
      <w:r w:rsidRPr="007F32D4">
        <w:rPr>
          <w:rFonts w:ascii="Times New Roman" w:hAnsi="Times New Roman" w:cs="Times New Roman"/>
          <w:sz w:val="22"/>
          <w:szCs w:val="22"/>
        </w:rPr>
        <w:t xml:space="preserve">Opracowanie i optymalizacja schematu procesowego oraz wytycznych technologicznych  do uruchomienia prototypowej instalacji termolizy odpadów wielomateriałowych z </w:t>
      </w:r>
      <w:r w:rsidRPr="007F32D4">
        <w:rPr>
          <w:rFonts w:ascii="Times New Roman" w:hAnsi="Times New Roman" w:cs="Times New Roman"/>
          <w:sz w:val="22"/>
          <w:szCs w:val="22"/>
        </w:rPr>
        <w:lastRenderedPageBreak/>
        <w:t>odzyskiem frakcji ciekłej i aluminium (24-36).</w:t>
      </w:r>
    </w:p>
    <w:p w:rsidR="003F46B5" w:rsidRPr="007F32D4" w:rsidRDefault="003F525A" w:rsidP="00382510">
      <w:pPr>
        <w:spacing w:after="0" w:line="276" w:lineRule="auto"/>
        <w:jc w:val="both"/>
        <w:rPr>
          <w:rFonts w:ascii="Times New Roman" w:hAnsi="Times New Roman"/>
        </w:rPr>
      </w:pPr>
      <w:r w:rsidRPr="007F32D4">
        <w:rPr>
          <w:rFonts w:ascii="Times New Roman" w:hAnsi="Times New Roman"/>
          <w:sz w:val="20"/>
        </w:rPr>
        <w:t> </w:t>
      </w:r>
      <w:r w:rsidR="003F46B5" w:rsidRPr="007F32D4">
        <w:rPr>
          <w:rFonts w:ascii="Times New Roman" w:hAnsi="Times New Roman"/>
        </w:rPr>
        <w:t>Z uwagi na ochronę tajemnicy przedsiębiorstwa, powyższy opis pozbawiony został szczegółowych parametrów stanowiących przedmiot zamówienia. Uszczegółowienie opisu zostanie przesłane na wniosek Oferenta pod warunkiem uprzedniego zobowiązania się przez niego na piśmie do zachowania poufności przedstawionych informacji.</w:t>
      </w:r>
    </w:p>
    <w:p w:rsidR="002B1514" w:rsidRPr="007F32D4" w:rsidRDefault="002B1514" w:rsidP="002B1514">
      <w:pPr>
        <w:pStyle w:val="Styl"/>
        <w:spacing w:line="276" w:lineRule="auto"/>
        <w:ind w:left="19"/>
        <w:jc w:val="both"/>
        <w:rPr>
          <w:rFonts w:ascii="Times New Roman" w:hAnsi="Times New Roman" w:cs="Times New Roman"/>
          <w:sz w:val="22"/>
          <w:szCs w:val="22"/>
        </w:rPr>
      </w:pPr>
    </w:p>
    <w:p w:rsidR="005E0F89" w:rsidRPr="007F32D4" w:rsidRDefault="005E0F89" w:rsidP="002B1514">
      <w:pPr>
        <w:pStyle w:val="Styl"/>
        <w:spacing w:line="276" w:lineRule="auto"/>
        <w:ind w:left="19"/>
        <w:jc w:val="both"/>
        <w:rPr>
          <w:rFonts w:ascii="Times New Roman" w:hAnsi="Times New Roman" w:cs="Times New Roman"/>
          <w:w w:val="120"/>
          <w:sz w:val="22"/>
          <w:szCs w:val="22"/>
        </w:rPr>
      </w:pPr>
      <w:r w:rsidRPr="007F32D4">
        <w:rPr>
          <w:rFonts w:ascii="Times New Roman" w:hAnsi="Times New Roman" w:cs="Times New Roman"/>
          <w:sz w:val="22"/>
          <w:szCs w:val="22"/>
        </w:rPr>
        <w:t xml:space="preserve">Usługi stanowiące przedmiot niniejszego zapytania sklasyfikowane są kodem </w:t>
      </w:r>
      <w:r w:rsidR="005476E7" w:rsidRPr="007F32D4">
        <w:rPr>
          <w:rFonts w:ascii="Times New Roman" w:hAnsi="Times New Roman" w:cs="Times New Roman"/>
          <w:w w:val="81"/>
          <w:sz w:val="22"/>
          <w:szCs w:val="22"/>
        </w:rPr>
        <w:t xml:space="preserve">CPV </w:t>
      </w:r>
      <w:r w:rsidR="004F74E5" w:rsidRPr="007F32D4">
        <w:rPr>
          <w:rFonts w:ascii="Times New Roman" w:hAnsi="Times New Roman" w:cs="Times New Roman"/>
          <w:sz w:val="22"/>
          <w:szCs w:val="22"/>
        </w:rPr>
        <w:t xml:space="preserve">73000000-2 - Usługi </w:t>
      </w:r>
      <w:r w:rsidRPr="007F32D4">
        <w:rPr>
          <w:rFonts w:ascii="Times New Roman" w:hAnsi="Times New Roman" w:cs="Times New Roman"/>
          <w:sz w:val="22"/>
          <w:szCs w:val="22"/>
        </w:rPr>
        <w:t>badawcze i eksperymentalno-rozwojowe oraz pokrewne usługi doradcze według Wspólnego Słownika Zamówień</w:t>
      </w:r>
      <w:r w:rsidRPr="007F32D4">
        <w:rPr>
          <w:rFonts w:ascii="Times New Roman" w:hAnsi="Times New Roman" w:cs="Times New Roman"/>
          <w:w w:val="120"/>
          <w:sz w:val="22"/>
          <w:szCs w:val="22"/>
        </w:rPr>
        <w:t xml:space="preserve">. </w:t>
      </w:r>
    </w:p>
    <w:p w:rsidR="002B1514" w:rsidRPr="007F32D4" w:rsidRDefault="002B1514" w:rsidP="002B1514">
      <w:pPr>
        <w:pStyle w:val="Styl"/>
        <w:spacing w:line="276" w:lineRule="auto"/>
        <w:ind w:left="19"/>
        <w:jc w:val="both"/>
        <w:rPr>
          <w:rFonts w:ascii="Times New Roman" w:hAnsi="Times New Roman" w:cs="Times New Roman"/>
          <w:w w:val="120"/>
          <w:sz w:val="22"/>
          <w:szCs w:val="22"/>
        </w:rPr>
      </w:pPr>
    </w:p>
    <w:p w:rsidR="005E0F89" w:rsidRPr="007F32D4" w:rsidRDefault="005E0F89" w:rsidP="002B1514">
      <w:pPr>
        <w:pStyle w:val="Styl"/>
        <w:spacing w:line="276" w:lineRule="auto"/>
        <w:ind w:left="1826" w:right="17"/>
        <w:rPr>
          <w:rFonts w:ascii="Times New Roman" w:hAnsi="Times New Roman" w:cs="Times New Roman"/>
          <w:sz w:val="22"/>
          <w:szCs w:val="22"/>
        </w:rPr>
      </w:pPr>
      <w:r w:rsidRPr="007F32D4">
        <w:rPr>
          <w:rFonts w:ascii="Times New Roman" w:hAnsi="Times New Roman" w:cs="Times New Roman"/>
          <w:w w:val="132"/>
          <w:sz w:val="22"/>
          <w:szCs w:val="22"/>
        </w:rPr>
        <w:t xml:space="preserve">§ </w:t>
      </w:r>
      <w:r w:rsidRPr="007F32D4">
        <w:rPr>
          <w:rFonts w:ascii="Times New Roman" w:hAnsi="Times New Roman" w:cs="Times New Roman"/>
          <w:sz w:val="22"/>
          <w:szCs w:val="22"/>
        </w:rPr>
        <w:t xml:space="preserve">5. Terminy realizacji przedmiotu Zapytania Ofertowego </w:t>
      </w:r>
    </w:p>
    <w:p w:rsidR="005E0F89" w:rsidRPr="007F32D4" w:rsidRDefault="005E0F89" w:rsidP="008E63AF">
      <w:pPr>
        <w:pStyle w:val="Styl"/>
        <w:numPr>
          <w:ilvl w:val="0"/>
          <w:numId w:val="37"/>
        </w:numPr>
        <w:spacing w:line="276" w:lineRule="auto"/>
        <w:ind w:right="5"/>
        <w:rPr>
          <w:rFonts w:ascii="Times New Roman" w:hAnsi="Times New Roman" w:cs="Times New Roman"/>
          <w:sz w:val="22"/>
          <w:szCs w:val="22"/>
        </w:rPr>
      </w:pPr>
      <w:r w:rsidRPr="007F32D4">
        <w:rPr>
          <w:rFonts w:ascii="Times New Roman" w:hAnsi="Times New Roman" w:cs="Times New Roman"/>
          <w:sz w:val="22"/>
          <w:szCs w:val="22"/>
        </w:rPr>
        <w:t xml:space="preserve">Zamawiający oczekuje realizacji przedmiotu Zapytania Ofertowego, o którym mowa w </w:t>
      </w:r>
      <w:r w:rsidRPr="007F32D4">
        <w:rPr>
          <w:rFonts w:ascii="Times New Roman" w:hAnsi="Times New Roman" w:cs="Times New Roman"/>
          <w:w w:val="129"/>
          <w:sz w:val="22"/>
          <w:szCs w:val="22"/>
        </w:rPr>
        <w:t xml:space="preserve">§ </w:t>
      </w:r>
      <w:r w:rsidRPr="007F32D4">
        <w:rPr>
          <w:rFonts w:ascii="Times New Roman" w:hAnsi="Times New Roman" w:cs="Times New Roman"/>
          <w:sz w:val="22"/>
          <w:szCs w:val="22"/>
        </w:rPr>
        <w:t>4 w ter</w:t>
      </w:r>
      <w:r w:rsidR="004F74E5" w:rsidRPr="007F32D4">
        <w:rPr>
          <w:rFonts w:ascii="Times New Roman" w:hAnsi="Times New Roman" w:cs="Times New Roman"/>
          <w:sz w:val="22"/>
          <w:szCs w:val="22"/>
        </w:rPr>
        <w:t xml:space="preserve">minie </w:t>
      </w:r>
      <w:r w:rsidR="007B4AC3" w:rsidRPr="007F32D4">
        <w:rPr>
          <w:rFonts w:ascii="Times New Roman" w:hAnsi="Times New Roman" w:cs="Times New Roman"/>
          <w:sz w:val="22"/>
          <w:szCs w:val="22"/>
        </w:rPr>
        <w:t xml:space="preserve">maksymalnie </w:t>
      </w:r>
      <w:r w:rsidR="00382510" w:rsidRPr="007F32D4">
        <w:rPr>
          <w:rFonts w:ascii="Times New Roman" w:hAnsi="Times New Roman" w:cs="Times New Roman"/>
          <w:sz w:val="22"/>
          <w:szCs w:val="22"/>
        </w:rPr>
        <w:t>36</w:t>
      </w:r>
      <w:r w:rsidRPr="007F32D4">
        <w:rPr>
          <w:rFonts w:ascii="Times New Roman" w:hAnsi="Times New Roman" w:cs="Times New Roman"/>
          <w:sz w:val="22"/>
          <w:szCs w:val="22"/>
        </w:rPr>
        <w:t xml:space="preserve"> miesięcy kalendarzowych. </w:t>
      </w:r>
    </w:p>
    <w:p w:rsidR="008E63AF" w:rsidRPr="007F32D4" w:rsidRDefault="005E0F89" w:rsidP="008E63AF">
      <w:pPr>
        <w:pStyle w:val="Akapitzlist"/>
        <w:numPr>
          <w:ilvl w:val="0"/>
          <w:numId w:val="37"/>
        </w:numPr>
        <w:spacing w:after="0" w:line="276" w:lineRule="auto"/>
        <w:jc w:val="both"/>
        <w:rPr>
          <w:rFonts w:ascii="Times New Roman" w:hAnsi="Times New Roman"/>
        </w:rPr>
      </w:pPr>
      <w:r w:rsidRPr="007F32D4">
        <w:rPr>
          <w:rFonts w:ascii="Times New Roman" w:hAnsi="Times New Roman"/>
        </w:rPr>
        <w:t xml:space="preserve">Szacunkowy termin rozpoczęcia realizacji przedmiotu zamówienia: </w:t>
      </w:r>
      <w:r w:rsidR="008E63AF" w:rsidRPr="007F32D4">
        <w:rPr>
          <w:rFonts w:ascii="Times New Roman" w:hAnsi="Times New Roman"/>
        </w:rPr>
        <w:t>od początku realizacji projektu, którego rozpoczęcie przewidywane jest od 1 lipca 2019r.</w:t>
      </w:r>
    </w:p>
    <w:p w:rsidR="006A4589" w:rsidRPr="007F32D4" w:rsidRDefault="008E63AF" w:rsidP="008E63AF">
      <w:pPr>
        <w:spacing w:after="0" w:line="276" w:lineRule="auto"/>
        <w:ind w:left="426" w:hanging="426"/>
        <w:jc w:val="both"/>
        <w:rPr>
          <w:rFonts w:ascii="Times New Roman" w:hAnsi="Times New Roman"/>
        </w:rPr>
      </w:pPr>
      <w:r w:rsidRPr="007F32D4">
        <w:rPr>
          <w:rFonts w:ascii="Times New Roman" w:hAnsi="Times New Roman"/>
        </w:rPr>
        <w:t xml:space="preserve">3. </w:t>
      </w:r>
      <w:r w:rsidR="006A4589" w:rsidRPr="007F32D4">
        <w:rPr>
          <w:rFonts w:ascii="Times New Roman" w:hAnsi="Times New Roman"/>
        </w:rPr>
        <w:t xml:space="preserve">Termin wskazany powyżej może ulec zmianie i zostanie doprecyzowany podczas </w:t>
      </w:r>
      <w:r w:rsidRPr="007F32D4">
        <w:rPr>
          <w:rFonts w:ascii="Times New Roman" w:hAnsi="Times New Roman"/>
        </w:rPr>
        <w:t>p</w:t>
      </w:r>
      <w:r w:rsidR="006A4589" w:rsidRPr="007F32D4">
        <w:rPr>
          <w:rFonts w:ascii="Times New Roman" w:hAnsi="Times New Roman"/>
        </w:rPr>
        <w:t>odpisywania umowy i jest zależny od terminu rozpoczęcia realizacji projektu.</w:t>
      </w:r>
    </w:p>
    <w:p w:rsidR="00632E5F" w:rsidRPr="007F32D4" w:rsidRDefault="008E63AF" w:rsidP="00632E5F">
      <w:pPr>
        <w:spacing w:after="0" w:line="276" w:lineRule="auto"/>
        <w:jc w:val="both"/>
        <w:rPr>
          <w:rFonts w:ascii="Times New Roman" w:hAnsi="Times New Roman"/>
        </w:rPr>
      </w:pPr>
      <w:r w:rsidRPr="007F32D4">
        <w:rPr>
          <w:rFonts w:ascii="Times New Roman" w:hAnsi="Times New Roman"/>
        </w:rPr>
        <w:t xml:space="preserve">4. </w:t>
      </w:r>
      <w:r w:rsidR="006A4589" w:rsidRPr="007F32D4">
        <w:rPr>
          <w:rFonts w:ascii="Times New Roman" w:hAnsi="Times New Roman"/>
        </w:rPr>
        <w:t xml:space="preserve"> Miejsce dostarczenia przedmiotu zamówienia: </w:t>
      </w:r>
      <w:r w:rsidR="00632E5F" w:rsidRPr="007F32D4">
        <w:rPr>
          <w:rFonts w:ascii="Times New Roman" w:hAnsi="Times New Roman"/>
        </w:rPr>
        <w:t>37-543 Bobrówka 104 a, woj. podkarpackie</w:t>
      </w:r>
    </w:p>
    <w:p w:rsidR="006A4589" w:rsidRPr="007F32D4" w:rsidRDefault="008E63AF" w:rsidP="008E63AF">
      <w:pPr>
        <w:spacing w:after="0" w:line="276" w:lineRule="auto"/>
        <w:ind w:left="284" w:hanging="284"/>
        <w:jc w:val="both"/>
        <w:rPr>
          <w:rFonts w:ascii="Times New Roman" w:hAnsi="Times New Roman"/>
        </w:rPr>
      </w:pPr>
      <w:r w:rsidRPr="007F32D4">
        <w:rPr>
          <w:rFonts w:ascii="Times New Roman" w:hAnsi="Times New Roman"/>
        </w:rPr>
        <w:t xml:space="preserve">5. </w:t>
      </w:r>
      <w:r w:rsidR="006A4589" w:rsidRPr="007F32D4">
        <w:rPr>
          <w:rFonts w:ascii="Times New Roman" w:hAnsi="Times New Roman"/>
        </w:rPr>
        <w:t xml:space="preserve">Oferent realizuje przedmiot umowy według miejsca położenia swoich zasobów badawczych (zespół + laboratoria). </w:t>
      </w:r>
    </w:p>
    <w:p w:rsidR="00632E5F" w:rsidRPr="007F32D4" w:rsidRDefault="00632E5F" w:rsidP="002B1514">
      <w:pPr>
        <w:spacing w:after="0" w:line="276" w:lineRule="auto"/>
        <w:jc w:val="both"/>
        <w:rPr>
          <w:rFonts w:ascii="Times New Roman" w:hAnsi="Times New Roman"/>
        </w:rPr>
      </w:pPr>
    </w:p>
    <w:p w:rsidR="007B4AC3" w:rsidRPr="007F32D4" w:rsidRDefault="007B4AC3" w:rsidP="002B1514">
      <w:pPr>
        <w:pStyle w:val="Styl"/>
        <w:spacing w:line="276" w:lineRule="auto"/>
        <w:ind w:left="2398" w:right="17"/>
        <w:rPr>
          <w:rFonts w:ascii="Times New Roman" w:hAnsi="Times New Roman" w:cs="Times New Roman"/>
          <w:sz w:val="22"/>
          <w:szCs w:val="22"/>
        </w:rPr>
      </w:pPr>
      <w:r w:rsidRPr="007F32D4">
        <w:rPr>
          <w:rFonts w:ascii="Times New Roman" w:hAnsi="Times New Roman" w:cs="Times New Roman"/>
          <w:w w:val="124"/>
          <w:sz w:val="22"/>
          <w:szCs w:val="22"/>
        </w:rPr>
        <w:t xml:space="preserve">§6. </w:t>
      </w:r>
      <w:r w:rsidRPr="007F32D4">
        <w:rPr>
          <w:rFonts w:ascii="Times New Roman" w:hAnsi="Times New Roman" w:cs="Times New Roman"/>
          <w:sz w:val="22"/>
          <w:szCs w:val="22"/>
        </w:rPr>
        <w:t xml:space="preserve">Warunki udziału w postępowaniu </w:t>
      </w:r>
    </w:p>
    <w:p w:rsidR="007B4AC3" w:rsidRPr="007F32D4" w:rsidRDefault="007B4AC3" w:rsidP="007F32D4">
      <w:pPr>
        <w:pStyle w:val="Styl"/>
        <w:spacing w:line="276" w:lineRule="auto"/>
        <w:ind w:left="14" w:right="15"/>
        <w:rPr>
          <w:rFonts w:ascii="Times New Roman" w:hAnsi="Times New Roman" w:cs="Times New Roman"/>
          <w:sz w:val="22"/>
          <w:szCs w:val="22"/>
        </w:rPr>
      </w:pPr>
      <w:bookmarkStart w:id="0" w:name="_Hlk528747708"/>
      <w:r w:rsidRPr="007F32D4">
        <w:rPr>
          <w:rFonts w:ascii="Times New Roman" w:hAnsi="Times New Roman" w:cs="Times New Roman"/>
          <w:sz w:val="22"/>
          <w:szCs w:val="22"/>
        </w:rPr>
        <w:t xml:space="preserve">Do udziału w niniejszym postępowaniu dopuszczone będą oferty spełniające poniższe warunki: </w:t>
      </w:r>
    </w:p>
    <w:p w:rsidR="007B4AC3" w:rsidRPr="007F32D4" w:rsidRDefault="007B4AC3" w:rsidP="007F32D4">
      <w:pPr>
        <w:pStyle w:val="Styl"/>
        <w:numPr>
          <w:ilvl w:val="0"/>
          <w:numId w:val="29"/>
        </w:numPr>
        <w:tabs>
          <w:tab w:val="left" w:pos="284"/>
          <w:tab w:val="left" w:pos="345"/>
        </w:tabs>
        <w:spacing w:line="276" w:lineRule="auto"/>
        <w:ind w:left="284" w:right="17" w:hanging="284"/>
        <w:jc w:val="both"/>
        <w:rPr>
          <w:rFonts w:ascii="Times New Roman" w:hAnsi="Times New Roman" w:cs="Times New Roman"/>
          <w:sz w:val="22"/>
          <w:szCs w:val="22"/>
        </w:rPr>
      </w:pPr>
      <w:r w:rsidRPr="007F32D4">
        <w:rPr>
          <w:rFonts w:ascii="Times New Roman" w:hAnsi="Times New Roman" w:cs="Times New Roman"/>
          <w:sz w:val="22"/>
          <w:szCs w:val="22"/>
        </w:rPr>
        <w:t xml:space="preserve">Przedmiot oferty odpowiada przedmiotowi określonemu w </w:t>
      </w:r>
      <w:r w:rsidRPr="007F32D4">
        <w:rPr>
          <w:rFonts w:ascii="Times New Roman" w:hAnsi="Times New Roman" w:cs="Times New Roman"/>
          <w:w w:val="125"/>
          <w:sz w:val="22"/>
          <w:szCs w:val="22"/>
        </w:rPr>
        <w:t xml:space="preserve">§ </w:t>
      </w:r>
      <w:r w:rsidRPr="007F32D4">
        <w:rPr>
          <w:rFonts w:ascii="Times New Roman" w:hAnsi="Times New Roman" w:cs="Times New Roman"/>
          <w:sz w:val="22"/>
          <w:szCs w:val="22"/>
        </w:rPr>
        <w:t xml:space="preserve">4 niniejszego Zapytania Ofertowego. </w:t>
      </w:r>
    </w:p>
    <w:p w:rsidR="007F32D4" w:rsidRPr="007F32D4" w:rsidRDefault="007F32D4" w:rsidP="007F32D4">
      <w:pPr>
        <w:pStyle w:val="Styl"/>
        <w:numPr>
          <w:ilvl w:val="0"/>
          <w:numId w:val="29"/>
        </w:numPr>
        <w:tabs>
          <w:tab w:val="left" w:pos="284"/>
          <w:tab w:val="left" w:pos="345"/>
        </w:tabs>
        <w:spacing w:line="276" w:lineRule="auto"/>
        <w:ind w:left="284" w:right="17" w:hanging="284"/>
        <w:rPr>
          <w:rFonts w:ascii="Times New Roman" w:hAnsi="Times New Roman" w:cs="Times New Roman"/>
          <w:sz w:val="22"/>
          <w:szCs w:val="22"/>
        </w:rPr>
      </w:pPr>
      <w:r w:rsidRPr="007F32D4">
        <w:rPr>
          <w:rFonts w:ascii="Times New Roman" w:hAnsi="Times New Roman" w:cs="Times New Roman"/>
          <w:sz w:val="22"/>
          <w:szCs w:val="22"/>
        </w:rPr>
        <w:t xml:space="preserve">Oferent posiada adekwatne do przedmiotu Zapytania Ofertowego doświadczenie oraz odpowiednie zasoby osobowe zapewniające wykonanie pełnego zakresu przedmiotu Zapytania Ofertowego, w szczególności Oferent posiada: </w:t>
      </w:r>
    </w:p>
    <w:p w:rsidR="007F32D4" w:rsidRPr="007F32D4" w:rsidRDefault="007F32D4" w:rsidP="007F32D4">
      <w:pPr>
        <w:pStyle w:val="Styl"/>
        <w:spacing w:line="276" w:lineRule="auto"/>
        <w:ind w:left="360" w:right="17"/>
        <w:rPr>
          <w:rFonts w:ascii="Times New Roman" w:hAnsi="Times New Roman" w:cs="Times New Roman"/>
          <w:sz w:val="22"/>
          <w:szCs w:val="22"/>
        </w:rPr>
      </w:pPr>
      <w:r w:rsidRPr="007F32D4">
        <w:rPr>
          <w:rFonts w:ascii="Times New Roman" w:hAnsi="Times New Roman" w:cs="Times New Roman"/>
          <w:sz w:val="22"/>
          <w:szCs w:val="22"/>
        </w:rPr>
        <w:t xml:space="preserve">  a) wiedzę i wieloletnie (min. 5 lat) doświadczenie (patrz poniżej) w zakresie tematyki</w:t>
      </w:r>
      <w:r w:rsidRPr="007F32D4">
        <w:rPr>
          <w:rFonts w:ascii="Times New Roman" w:hAnsi="Times New Roman" w:cs="Times New Roman"/>
          <w:sz w:val="22"/>
          <w:szCs w:val="22"/>
        </w:rPr>
        <w:t xml:space="preserve"> </w:t>
      </w:r>
      <w:r w:rsidRPr="007F32D4">
        <w:rPr>
          <w:rFonts w:ascii="Times New Roman" w:hAnsi="Times New Roman" w:cs="Times New Roman"/>
          <w:sz w:val="22"/>
          <w:szCs w:val="22"/>
        </w:rPr>
        <w:t>opisanej w  przedmiocie zamówienia a w szczególności w dziedzinie nauk</w:t>
      </w:r>
    </w:p>
    <w:p w:rsidR="007F32D4" w:rsidRPr="007F32D4" w:rsidRDefault="007F32D4" w:rsidP="007F32D4">
      <w:pPr>
        <w:pStyle w:val="Styl"/>
        <w:spacing w:line="276" w:lineRule="auto"/>
        <w:ind w:left="360" w:right="17"/>
        <w:rPr>
          <w:rFonts w:ascii="Times New Roman" w:hAnsi="Times New Roman" w:cs="Times New Roman"/>
          <w:sz w:val="22"/>
          <w:szCs w:val="22"/>
        </w:rPr>
      </w:pPr>
      <w:r w:rsidRPr="007F32D4">
        <w:rPr>
          <w:rFonts w:ascii="Times New Roman" w:hAnsi="Times New Roman" w:cs="Times New Roman"/>
          <w:sz w:val="22"/>
          <w:szCs w:val="22"/>
        </w:rPr>
        <w:t xml:space="preserve">      technicznych w dyscyplinie:</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przetwórstwo, zagadnienia prasowanie i brykietowania,</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recykling, zagadnienia przetwarzanie odpadów zawierających metale i niemetale, </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metody mechaniczne i termiczne,</w:t>
      </w:r>
      <w:r w:rsidRPr="007F32D4">
        <w:rPr>
          <w:rFonts w:ascii="Times New Roman" w:hAnsi="Times New Roman" w:cs="Times New Roman"/>
          <w:sz w:val="22"/>
          <w:szCs w:val="22"/>
        </w:rPr>
        <w:br/>
        <w:t xml:space="preserve">     - metalurgia, zagadnienia: przetopy i otrzymywanie stopów metali nieżelaznych,</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 energetyka, zagadnienia modelowania procesów cieplnych i odzysku energii </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cieplnej, badania własności cieplnych odpadów,</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 analizy chemiczne, zagadnienia analiz chemicznych w tym chromatograficznych,</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środowiskowej w dziedzinie analiz gazów procesowych i ich wpływu na</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środowisko naturalne, </w:t>
      </w:r>
    </w:p>
    <w:p w:rsidR="007F32D4" w:rsidRPr="007F32D4" w:rsidRDefault="007F32D4" w:rsidP="007F32D4">
      <w:pPr>
        <w:pStyle w:val="Styl"/>
        <w:spacing w:line="276" w:lineRule="auto"/>
        <w:ind w:left="360" w:right="57"/>
        <w:jc w:val="both"/>
        <w:rPr>
          <w:rFonts w:ascii="Times New Roman" w:hAnsi="Times New Roman" w:cs="Times New Roman"/>
          <w:sz w:val="22"/>
          <w:szCs w:val="22"/>
        </w:rPr>
      </w:pPr>
      <w:r w:rsidRPr="007F32D4">
        <w:rPr>
          <w:rFonts w:ascii="Times New Roman" w:hAnsi="Times New Roman" w:cs="Times New Roman"/>
          <w:sz w:val="22"/>
          <w:szCs w:val="22"/>
        </w:rPr>
        <w:t xml:space="preserve">- prowadzenia badań na instalacjach doświadczalnych i przemysłowych w    zakresie  przetwórstwa odpadów,  wyrażone przede wszystkim udokumentowanym dorobkiem takim jak: publikacje naukowe, prowadzone prace </w:t>
      </w:r>
      <w:proofErr w:type="spellStart"/>
      <w:r w:rsidRPr="007F32D4">
        <w:rPr>
          <w:rFonts w:ascii="Times New Roman" w:hAnsi="Times New Roman" w:cs="Times New Roman"/>
          <w:sz w:val="22"/>
          <w:szCs w:val="22"/>
        </w:rPr>
        <w:t>b+r</w:t>
      </w:r>
      <w:proofErr w:type="spellEnd"/>
      <w:r w:rsidRPr="007F32D4">
        <w:rPr>
          <w:rFonts w:ascii="Times New Roman" w:hAnsi="Times New Roman" w:cs="Times New Roman"/>
          <w:sz w:val="22"/>
          <w:szCs w:val="22"/>
        </w:rPr>
        <w:t xml:space="preserve">, wdrożenia, znaki towarowe i przemysłowe, nagrody, wyróżnienia, patenty, w sumie w ilości min. 5 szt. w ciągu ostatnich 5 lat w zakresie dyscypliny i dziedziny naukowej obejmującej tematykę opisaną powyżej. </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b) Wykonawca powinien posiadać odpowiedni zespół badawczy zapewniający </w:t>
      </w:r>
    </w:p>
    <w:p w:rsidR="007F32D4" w:rsidRPr="007F32D4" w:rsidRDefault="007F32D4" w:rsidP="007F32D4">
      <w:pPr>
        <w:pStyle w:val="Styl"/>
        <w:spacing w:line="276" w:lineRule="auto"/>
        <w:ind w:left="360" w:right="57"/>
        <w:rPr>
          <w:rFonts w:ascii="Times New Roman" w:hAnsi="Times New Roman" w:cs="Times New Roman"/>
          <w:sz w:val="22"/>
          <w:szCs w:val="22"/>
        </w:rPr>
      </w:pPr>
      <w:r w:rsidRPr="007F32D4">
        <w:rPr>
          <w:rFonts w:ascii="Times New Roman" w:hAnsi="Times New Roman" w:cs="Times New Roman"/>
          <w:sz w:val="22"/>
          <w:szCs w:val="22"/>
        </w:rPr>
        <w:t xml:space="preserve">    wykonanie przedmiotu Zapytania Ofertowego, posiadający doświadczenie </w:t>
      </w:r>
    </w:p>
    <w:p w:rsidR="007F32D4" w:rsidRPr="007F32D4" w:rsidRDefault="007F32D4" w:rsidP="007F32D4">
      <w:pPr>
        <w:pStyle w:val="Styl"/>
        <w:spacing w:line="276" w:lineRule="auto"/>
        <w:ind w:left="360" w:right="57"/>
        <w:jc w:val="both"/>
        <w:rPr>
          <w:rFonts w:ascii="Times New Roman" w:hAnsi="Times New Roman" w:cs="Times New Roman"/>
          <w:sz w:val="22"/>
          <w:szCs w:val="22"/>
        </w:rPr>
      </w:pPr>
      <w:r w:rsidRPr="007F32D4">
        <w:rPr>
          <w:rFonts w:ascii="Times New Roman" w:hAnsi="Times New Roman" w:cs="Times New Roman"/>
          <w:sz w:val="22"/>
          <w:szCs w:val="22"/>
        </w:rPr>
        <w:t xml:space="preserve">    w zakresie prac badawczo-rozwojowych dotyczących procesów przetwórczych, </w:t>
      </w:r>
      <w:proofErr w:type="spellStart"/>
      <w:r w:rsidRPr="007F32D4">
        <w:rPr>
          <w:rFonts w:ascii="Times New Roman" w:hAnsi="Times New Roman" w:cs="Times New Roman"/>
          <w:sz w:val="22"/>
          <w:szCs w:val="22"/>
        </w:rPr>
        <w:t>pirometalurgicznych</w:t>
      </w:r>
      <w:proofErr w:type="spellEnd"/>
      <w:r w:rsidRPr="007F32D4">
        <w:rPr>
          <w:rFonts w:ascii="Times New Roman" w:hAnsi="Times New Roman" w:cs="Times New Roman"/>
          <w:sz w:val="22"/>
          <w:szCs w:val="22"/>
        </w:rPr>
        <w:t>, energetycznych i gospodarki odpadami.</w:t>
      </w:r>
    </w:p>
    <w:p w:rsidR="007F32D4" w:rsidRPr="007F32D4" w:rsidRDefault="007F32D4" w:rsidP="007F32D4">
      <w:pPr>
        <w:pStyle w:val="Styl"/>
        <w:spacing w:line="276" w:lineRule="auto"/>
        <w:ind w:right="57"/>
        <w:jc w:val="both"/>
        <w:rPr>
          <w:rFonts w:ascii="Times New Roman" w:hAnsi="Times New Roman" w:cs="Times New Roman"/>
          <w:sz w:val="22"/>
          <w:szCs w:val="22"/>
        </w:rPr>
      </w:pPr>
      <w:r w:rsidRPr="007F32D4">
        <w:rPr>
          <w:rFonts w:ascii="Times New Roman" w:hAnsi="Times New Roman" w:cs="Times New Roman"/>
          <w:sz w:val="22"/>
          <w:szCs w:val="22"/>
        </w:rPr>
        <w:t xml:space="preserve">Wykonawca powinien udokumentować posiadanie odpowiedniej wiedzy i doświadczenia Oferenta oraz zespołu zaangażowanego w realizację usługi badawczej - zgodnie z załącznikiem </w:t>
      </w:r>
      <w:r w:rsidRPr="007F32D4">
        <w:rPr>
          <w:rFonts w:ascii="Times New Roman" w:hAnsi="Times New Roman" w:cs="Times New Roman"/>
          <w:sz w:val="22"/>
          <w:szCs w:val="22"/>
        </w:rPr>
        <w:lastRenderedPageBreak/>
        <w:t xml:space="preserve">nr 1 oraz załącznikiem 3-5 do zapytania ofertowego. </w:t>
      </w:r>
    </w:p>
    <w:p w:rsidR="007F32D4" w:rsidRPr="007F32D4" w:rsidRDefault="007F32D4" w:rsidP="007F32D4">
      <w:pPr>
        <w:pStyle w:val="Styl"/>
        <w:spacing w:line="276" w:lineRule="auto"/>
        <w:ind w:left="720" w:right="57"/>
        <w:jc w:val="both"/>
        <w:rPr>
          <w:rFonts w:ascii="Times New Roman" w:hAnsi="Times New Roman" w:cs="Times New Roman"/>
          <w:sz w:val="22"/>
          <w:szCs w:val="22"/>
        </w:rPr>
      </w:pPr>
      <w:r w:rsidRPr="007F32D4">
        <w:rPr>
          <w:rFonts w:ascii="Times New Roman" w:hAnsi="Times New Roman" w:cs="Times New Roman"/>
          <w:sz w:val="22"/>
          <w:szCs w:val="22"/>
        </w:rPr>
        <w:t xml:space="preserve">3. Oferent posiada niezbędny potencjał techniczny umożliwiający realizację zakresu usługi badawczej opisanej w przedmiocie zamówienia, w szczególności: </w:t>
      </w:r>
    </w:p>
    <w:p w:rsidR="007F32D4" w:rsidRPr="007F32D4" w:rsidRDefault="007F32D4" w:rsidP="007F32D4">
      <w:pPr>
        <w:pStyle w:val="Styl"/>
        <w:spacing w:line="276" w:lineRule="auto"/>
        <w:ind w:left="720" w:right="57"/>
        <w:jc w:val="both"/>
        <w:rPr>
          <w:rFonts w:ascii="Times New Roman" w:hAnsi="Times New Roman" w:cs="Times New Roman"/>
          <w:sz w:val="22"/>
          <w:szCs w:val="22"/>
        </w:rPr>
      </w:pPr>
      <w:r w:rsidRPr="007F32D4">
        <w:rPr>
          <w:rFonts w:ascii="Times New Roman" w:hAnsi="Times New Roman" w:cs="Times New Roman"/>
          <w:sz w:val="22"/>
          <w:szCs w:val="22"/>
        </w:rPr>
        <w:t xml:space="preserve">a) Swobodny dostęp do źródeł literaturowych oraz baz danych i patentów obejmujących tematykę zakresu usługi badawczej. </w:t>
      </w:r>
    </w:p>
    <w:p w:rsidR="007F32D4" w:rsidRPr="007F32D4" w:rsidRDefault="007F32D4" w:rsidP="007F32D4">
      <w:pPr>
        <w:pStyle w:val="Styl"/>
        <w:spacing w:line="276" w:lineRule="auto"/>
        <w:ind w:left="720" w:right="57"/>
        <w:jc w:val="both"/>
        <w:rPr>
          <w:rFonts w:ascii="Times New Roman" w:hAnsi="Times New Roman" w:cs="Times New Roman"/>
          <w:sz w:val="22"/>
          <w:szCs w:val="22"/>
        </w:rPr>
      </w:pPr>
      <w:r w:rsidRPr="007F32D4">
        <w:rPr>
          <w:rFonts w:ascii="Times New Roman" w:hAnsi="Times New Roman" w:cs="Times New Roman"/>
          <w:sz w:val="22"/>
          <w:szCs w:val="22"/>
        </w:rPr>
        <w:t xml:space="preserve">b) laboratoria specjalistyczne oraz urządzenia do pomiarów i analiz niezbędnych do realizacji zakresu usługi badawczej, w szczególności: </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urządzenia do mechanicznego przetwarzania (rozdrabniające, nożowe i kulowe),</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kalorymetr,</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urządzenia separacyjne, jak: przesiewacze, separatory powietrzne,</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analizatory składu chemicznego,</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 xml:space="preserve">mikroskop optyczny, mikroskop </w:t>
      </w:r>
      <w:proofErr w:type="spellStart"/>
      <w:r w:rsidRPr="007F32D4">
        <w:rPr>
          <w:rFonts w:ascii="Times New Roman" w:hAnsi="Times New Roman" w:cs="Times New Roman"/>
          <w:sz w:val="22"/>
          <w:szCs w:val="22"/>
        </w:rPr>
        <w:t>scaningowy</w:t>
      </w:r>
      <w:proofErr w:type="spellEnd"/>
      <w:r w:rsidRPr="007F32D4">
        <w:rPr>
          <w:rFonts w:ascii="Times New Roman" w:hAnsi="Times New Roman" w:cs="Times New Roman"/>
          <w:sz w:val="22"/>
          <w:szCs w:val="22"/>
        </w:rPr>
        <w:t xml:space="preserve"> z przystawką EDX i konfokalny</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piec do badań termolizy,</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 xml:space="preserve">reaktor chemiczny do syntez tworzyw </w:t>
      </w:r>
      <w:proofErr w:type="spellStart"/>
      <w:r w:rsidRPr="007F32D4">
        <w:rPr>
          <w:rFonts w:ascii="Times New Roman" w:hAnsi="Times New Roman" w:cs="Times New Roman"/>
          <w:sz w:val="22"/>
          <w:szCs w:val="22"/>
        </w:rPr>
        <w:t>azotkowo</w:t>
      </w:r>
      <w:proofErr w:type="spellEnd"/>
      <w:r w:rsidRPr="007F32D4">
        <w:rPr>
          <w:rFonts w:ascii="Times New Roman" w:hAnsi="Times New Roman" w:cs="Times New Roman"/>
          <w:sz w:val="22"/>
          <w:szCs w:val="22"/>
        </w:rPr>
        <w:t>-tlenkowych</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analizator rozkładu wielkości ziaren układów zdyspergowanych</w:t>
      </w:r>
    </w:p>
    <w:p w:rsidR="007F32D4" w:rsidRPr="007F32D4" w:rsidRDefault="007F32D4" w:rsidP="007F32D4">
      <w:pPr>
        <w:pStyle w:val="Styl"/>
        <w:numPr>
          <w:ilvl w:val="0"/>
          <w:numId w:val="42"/>
        </w:numPr>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dyfraktometr rentgenowski</w:t>
      </w:r>
    </w:p>
    <w:p w:rsidR="007F32D4" w:rsidRPr="007F32D4" w:rsidRDefault="007F32D4" w:rsidP="007F32D4">
      <w:pPr>
        <w:pStyle w:val="Styl"/>
        <w:spacing w:line="276" w:lineRule="auto"/>
        <w:ind w:left="720" w:right="38"/>
        <w:jc w:val="both"/>
        <w:rPr>
          <w:rFonts w:ascii="Times New Roman" w:hAnsi="Times New Roman" w:cs="Times New Roman"/>
          <w:sz w:val="22"/>
          <w:szCs w:val="22"/>
        </w:rPr>
      </w:pPr>
    </w:p>
    <w:bookmarkEnd w:id="0"/>
    <w:p w:rsidR="007B4AC3" w:rsidRPr="007F32D4" w:rsidRDefault="007B4AC3" w:rsidP="007F32D4">
      <w:pPr>
        <w:pStyle w:val="Styl"/>
        <w:spacing w:line="276" w:lineRule="auto"/>
        <w:ind w:right="-38"/>
        <w:jc w:val="both"/>
        <w:rPr>
          <w:rFonts w:ascii="Times New Roman" w:hAnsi="Times New Roman" w:cs="Times New Roman"/>
          <w:sz w:val="22"/>
          <w:szCs w:val="22"/>
        </w:rPr>
      </w:pPr>
      <w:r w:rsidRPr="007F32D4">
        <w:rPr>
          <w:rFonts w:ascii="Times New Roman" w:hAnsi="Times New Roman" w:cs="Times New Roman"/>
          <w:sz w:val="22"/>
          <w:szCs w:val="22"/>
        </w:rPr>
        <w:t xml:space="preserve">Wykonawca powinien udokumentować posiadanie wymaganego potencjału technicznego </w:t>
      </w:r>
      <w:r w:rsidR="00F20E8A" w:rsidRPr="007F32D4">
        <w:rPr>
          <w:rFonts w:ascii="Times New Roman" w:hAnsi="Times New Roman" w:cs="Times New Roman"/>
          <w:sz w:val="22"/>
          <w:szCs w:val="22"/>
        </w:rPr>
        <w:br/>
      </w:r>
      <w:r w:rsidRPr="007F32D4">
        <w:rPr>
          <w:rFonts w:ascii="Times New Roman" w:hAnsi="Times New Roman" w:cs="Times New Roman"/>
          <w:sz w:val="22"/>
          <w:szCs w:val="22"/>
        </w:rPr>
        <w:t>w formie oświadczenia i zestawienia posiadanego zaplecza technicznego niezbędnego do realizacji usługi badawczej</w:t>
      </w:r>
      <w:r w:rsidR="00F20E8A" w:rsidRPr="007F32D4">
        <w:rPr>
          <w:rFonts w:ascii="Times New Roman" w:hAnsi="Times New Roman" w:cs="Times New Roman"/>
          <w:sz w:val="22"/>
          <w:szCs w:val="22"/>
        </w:rPr>
        <w:t xml:space="preserve"> </w:t>
      </w:r>
      <w:r w:rsidRPr="007F32D4">
        <w:rPr>
          <w:rFonts w:ascii="Times New Roman" w:hAnsi="Times New Roman" w:cs="Times New Roman"/>
          <w:sz w:val="22"/>
          <w:szCs w:val="22"/>
        </w:rPr>
        <w:t>-</w:t>
      </w:r>
      <w:r w:rsidR="00F20E8A" w:rsidRPr="007F32D4">
        <w:rPr>
          <w:rFonts w:ascii="Times New Roman" w:hAnsi="Times New Roman" w:cs="Times New Roman"/>
          <w:sz w:val="22"/>
          <w:szCs w:val="22"/>
        </w:rPr>
        <w:t xml:space="preserve"> </w:t>
      </w:r>
      <w:r w:rsidRPr="007F32D4">
        <w:rPr>
          <w:rFonts w:ascii="Times New Roman" w:hAnsi="Times New Roman" w:cs="Times New Roman"/>
          <w:sz w:val="22"/>
          <w:szCs w:val="22"/>
        </w:rPr>
        <w:t xml:space="preserve">zgodnie z </w:t>
      </w:r>
      <w:r w:rsidR="002C61F2" w:rsidRPr="007F32D4">
        <w:rPr>
          <w:rFonts w:ascii="Times New Roman" w:hAnsi="Times New Roman" w:cs="Times New Roman"/>
          <w:sz w:val="22"/>
          <w:szCs w:val="22"/>
        </w:rPr>
        <w:t>załącznikiem nr 1 oraz załącznikiem 3-5</w:t>
      </w:r>
      <w:r w:rsidRPr="007F32D4">
        <w:rPr>
          <w:rFonts w:ascii="Times New Roman" w:hAnsi="Times New Roman" w:cs="Times New Roman"/>
          <w:sz w:val="22"/>
          <w:szCs w:val="22"/>
        </w:rPr>
        <w:t xml:space="preserve"> do zapytania ofertowego. </w:t>
      </w:r>
    </w:p>
    <w:p w:rsidR="007B4AC3" w:rsidRPr="007F32D4" w:rsidRDefault="007B4AC3" w:rsidP="002B1514">
      <w:pPr>
        <w:pStyle w:val="Styl"/>
        <w:numPr>
          <w:ilvl w:val="0"/>
          <w:numId w:val="23"/>
        </w:numPr>
        <w:spacing w:line="276" w:lineRule="auto"/>
        <w:ind w:left="335" w:hanging="335"/>
        <w:jc w:val="both"/>
        <w:rPr>
          <w:rFonts w:ascii="Times New Roman" w:hAnsi="Times New Roman" w:cs="Times New Roman"/>
          <w:sz w:val="22"/>
          <w:szCs w:val="22"/>
        </w:rPr>
      </w:pPr>
      <w:r w:rsidRPr="007F32D4">
        <w:rPr>
          <w:rFonts w:ascii="Times New Roman" w:hAnsi="Times New Roman" w:cs="Times New Roman"/>
          <w:sz w:val="22"/>
          <w:szCs w:val="22"/>
        </w:rPr>
        <w:t xml:space="preserve">Oferent oświadcza, iż nie jest podmiotem powiązanym osobowo i kapitałowo </w:t>
      </w:r>
      <w:r w:rsidR="00F20E8A" w:rsidRPr="007F32D4">
        <w:rPr>
          <w:rFonts w:ascii="Times New Roman" w:hAnsi="Times New Roman" w:cs="Times New Roman"/>
          <w:sz w:val="22"/>
          <w:szCs w:val="22"/>
        </w:rPr>
        <w:br/>
      </w:r>
      <w:r w:rsidRPr="007F32D4">
        <w:rPr>
          <w:rFonts w:ascii="Times New Roman" w:hAnsi="Times New Roman" w:cs="Times New Roman"/>
          <w:sz w:val="22"/>
          <w:szCs w:val="22"/>
        </w:rPr>
        <w:t xml:space="preserve">z Zamawiającym. </w:t>
      </w:r>
    </w:p>
    <w:p w:rsidR="007B4AC3" w:rsidRPr="007F32D4" w:rsidRDefault="007B4AC3" w:rsidP="002B1514">
      <w:pPr>
        <w:pStyle w:val="Styl"/>
        <w:spacing w:line="276" w:lineRule="auto"/>
        <w:jc w:val="both"/>
        <w:rPr>
          <w:rFonts w:ascii="Times New Roman" w:hAnsi="Times New Roman" w:cs="Times New Roman"/>
          <w:sz w:val="22"/>
          <w:szCs w:val="22"/>
        </w:rPr>
      </w:pPr>
      <w:r w:rsidRPr="007F32D4">
        <w:rPr>
          <w:rFonts w:ascii="Times New Roman" w:hAnsi="Times New Roman" w:cs="Times New Roman"/>
          <w:sz w:val="22"/>
          <w:szCs w:val="22"/>
        </w:rPr>
        <w:t xml:space="preserve">Przez powiązania kapitałowe lub osobowe rozumie się wzajemne powiązania między Zamawiającym lub osobami upoważnionymi do zaciągania zobowiązań w mieniu Zamawiającego lub osobami wykonującymi w imieniu Zamawiającego czynności związane </w:t>
      </w:r>
      <w:r w:rsidR="00F20E8A" w:rsidRPr="007F32D4">
        <w:rPr>
          <w:rFonts w:ascii="Times New Roman" w:hAnsi="Times New Roman" w:cs="Times New Roman"/>
          <w:sz w:val="22"/>
          <w:szCs w:val="22"/>
        </w:rPr>
        <w:br/>
      </w:r>
      <w:r w:rsidRPr="007F32D4">
        <w:rPr>
          <w:rFonts w:ascii="Times New Roman" w:hAnsi="Times New Roman" w:cs="Times New Roman"/>
          <w:sz w:val="22"/>
          <w:szCs w:val="22"/>
        </w:rPr>
        <w:t xml:space="preserve">z przygotowaniem i przeprowadzaniem procedury wyboru wykonawcy, a wykonawcą, polegające w szczególności na: </w:t>
      </w:r>
    </w:p>
    <w:p w:rsidR="007B4AC3" w:rsidRPr="007F32D4" w:rsidRDefault="007B4AC3" w:rsidP="002B1514">
      <w:pPr>
        <w:pStyle w:val="Styl"/>
        <w:numPr>
          <w:ilvl w:val="0"/>
          <w:numId w:val="24"/>
        </w:numPr>
        <w:spacing w:line="276" w:lineRule="auto"/>
        <w:ind w:left="335" w:hanging="335"/>
        <w:jc w:val="both"/>
        <w:rPr>
          <w:rFonts w:ascii="Times New Roman" w:hAnsi="Times New Roman" w:cs="Times New Roman"/>
          <w:sz w:val="22"/>
          <w:szCs w:val="22"/>
        </w:rPr>
      </w:pPr>
      <w:r w:rsidRPr="007F32D4">
        <w:rPr>
          <w:rFonts w:ascii="Times New Roman" w:hAnsi="Times New Roman" w:cs="Times New Roman"/>
          <w:sz w:val="22"/>
          <w:szCs w:val="22"/>
        </w:rPr>
        <w:t xml:space="preserve">uczestniczeniu w spółce, jako wspólnik spółki cywilne] lub spółki osobowej, </w:t>
      </w:r>
    </w:p>
    <w:p w:rsidR="007B4AC3" w:rsidRPr="007F32D4" w:rsidRDefault="007B4AC3" w:rsidP="002B1514">
      <w:pPr>
        <w:pStyle w:val="Styl"/>
        <w:numPr>
          <w:ilvl w:val="0"/>
          <w:numId w:val="24"/>
        </w:numPr>
        <w:spacing w:line="276" w:lineRule="auto"/>
        <w:ind w:left="335" w:hanging="335"/>
        <w:jc w:val="both"/>
        <w:rPr>
          <w:rFonts w:ascii="Times New Roman" w:hAnsi="Times New Roman" w:cs="Times New Roman"/>
          <w:sz w:val="22"/>
          <w:szCs w:val="22"/>
        </w:rPr>
      </w:pPr>
      <w:r w:rsidRPr="007F32D4">
        <w:rPr>
          <w:rFonts w:ascii="Times New Roman" w:hAnsi="Times New Roman" w:cs="Times New Roman"/>
          <w:sz w:val="22"/>
          <w:szCs w:val="22"/>
        </w:rPr>
        <w:t xml:space="preserve">posiadaniu co najmniej 10 % udziałów lub akcji, </w:t>
      </w:r>
    </w:p>
    <w:p w:rsidR="007B4AC3" w:rsidRPr="007F32D4" w:rsidRDefault="007B4AC3" w:rsidP="002B1514">
      <w:pPr>
        <w:pStyle w:val="Styl"/>
        <w:numPr>
          <w:ilvl w:val="0"/>
          <w:numId w:val="24"/>
        </w:numPr>
        <w:spacing w:line="276" w:lineRule="auto"/>
        <w:ind w:left="335" w:hanging="335"/>
        <w:jc w:val="both"/>
        <w:rPr>
          <w:rFonts w:ascii="Times New Roman" w:hAnsi="Times New Roman" w:cs="Times New Roman"/>
          <w:sz w:val="22"/>
          <w:szCs w:val="22"/>
        </w:rPr>
      </w:pPr>
      <w:r w:rsidRPr="007F32D4">
        <w:rPr>
          <w:rFonts w:ascii="Times New Roman" w:hAnsi="Times New Roman" w:cs="Times New Roman"/>
          <w:sz w:val="22"/>
          <w:szCs w:val="22"/>
        </w:rPr>
        <w:t xml:space="preserve">pełnieniu funkcji członka organu nadzorczego lub zarządzającego, prokurenta, </w:t>
      </w:r>
      <w:r w:rsidRPr="007F32D4">
        <w:rPr>
          <w:rFonts w:ascii="Times New Roman" w:hAnsi="Times New Roman" w:cs="Times New Roman"/>
          <w:sz w:val="22"/>
          <w:szCs w:val="22"/>
        </w:rPr>
        <w:br/>
        <w:t xml:space="preserve">pełnomocnika, </w:t>
      </w:r>
    </w:p>
    <w:p w:rsidR="007B4AC3" w:rsidRPr="007F32D4" w:rsidRDefault="007B4AC3" w:rsidP="002B1514">
      <w:pPr>
        <w:pStyle w:val="Styl"/>
        <w:numPr>
          <w:ilvl w:val="0"/>
          <w:numId w:val="24"/>
        </w:numPr>
        <w:spacing w:line="276" w:lineRule="auto"/>
        <w:ind w:left="335" w:hanging="335"/>
        <w:jc w:val="both"/>
        <w:rPr>
          <w:rFonts w:ascii="Times New Roman" w:hAnsi="Times New Roman" w:cs="Times New Roman"/>
          <w:sz w:val="22"/>
          <w:szCs w:val="22"/>
        </w:rPr>
      </w:pPr>
      <w:r w:rsidRPr="007F32D4">
        <w:rPr>
          <w:rFonts w:ascii="Times New Roman" w:hAnsi="Times New Roman" w:cs="Times New Roman"/>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rsidR="00F20E8A" w:rsidRPr="007F32D4" w:rsidRDefault="00F20E8A" w:rsidP="00F20E8A">
      <w:pPr>
        <w:pStyle w:val="Styl"/>
        <w:spacing w:line="276" w:lineRule="auto"/>
        <w:ind w:right="11"/>
        <w:jc w:val="both"/>
        <w:rPr>
          <w:rFonts w:ascii="Times New Roman" w:hAnsi="Times New Roman" w:cs="Times New Roman"/>
          <w:sz w:val="22"/>
          <w:szCs w:val="22"/>
        </w:rPr>
      </w:pPr>
    </w:p>
    <w:p w:rsidR="00F20E8A" w:rsidRPr="007F32D4" w:rsidRDefault="00F20E8A" w:rsidP="00F20E8A">
      <w:pPr>
        <w:pStyle w:val="Styl"/>
        <w:spacing w:line="276" w:lineRule="auto"/>
        <w:ind w:right="11"/>
        <w:jc w:val="both"/>
        <w:rPr>
          <w:rFonts w:ascii="Times New Roman" w:hAnsi="Times New Roman" w:cs="Times New Roman"/>
          <w:sz w:val="22"/>
          <w:szCs w:val="22"/>
        </w:rPr>
      </w:pPr>
      <w:r w:rsidRPr="007F32D4">
        <w:rPr>
          <w:rFonts w:ascii="Times New Roman" w:hAnsi="Times New Roman" w:cs="Times New Roman"/>
          <w:sz w:val="22"/>
          <w:szCs w:val="22"/>
        </w:rPr>
        <w:t xml:space="preserve">Niespełnienie któregokolwiek z warunków, o których mowa powyżej skutkować  będzie odrzuceniem oferty. </w:t>
      </w:r>
    </w:p>
    <w:p w:rsidR="007B4AC3" w:rsidRPr="007F32D4" w:rsidRDefault="007B4AC3" w:rsidP="002B1514">
      <w:pPr>
        <w:pStyle w:val="Styl"/>
        <w:spacing w:line="276" w:lineRule="auto"/>
        <w:ind w:left="19" w:right="5"/>
        <w:rPr>
          <w:rFonts w:ascii="Times New Roman" w:hAnsi="Times New Roman" w:cs="Times New Roman"/>
          <w:sz w:val="22"/>
          <w:szCs w:val="22"/>
        </w:rPr>
      </w:pPr>
    </w:p>
    <w:p w:rsidR="00C17952" w:rsidRPr="007F32D4" w:rsidRDefault="00C17952" w:rsidP="002B1514">
      <w:pPr>
        <w:pStyle w:val="Styl"/>
        <w:spacing w:line="276" w:lineRule="auto"/>
        <w:ind w:left="425" w:right="57"/>
        <w:jc w:val="both"/>
        <w:rPr>
          <w:rFonts w:ascii="Times New Roman" w:hAnsi="Times New Roman" w:cs="Times New Roman"/>
          <w:sz w:val="22"/>
          <w:szCs w:val="22"/>
        </w:rPr>
      </w:pPr>
    </w:p>
    <w:p w:rsidR="00C75CC2" w:rsidRPr="007F32D4" w:rsidRDefault="00C75CC2" w:rsidP="002B1514">
      <w:pPr>
        <w:pStyle w:val="Styl"/>
        <w:spacing w:line="276" w:lineRule="auto"/>
        <w:ind w:left="3136" w:right="11"/>
        <w:rPr>
          <w:rFonts w:ascii="Times New Roman" w:hAnsi="Times New Roman" w:cs="Times New Roman"/>
          <w:sz w:val="22"/>
          <w:szCs w:val="22"/>
        </w:rPr>
      </w:pPr>
      <w:r w:rsidRPr="007F32D4">
        <w:rPr>
          <w:rFonts w:ascii="Times New Roman" w:hAnsi="Times New Roman" w:cs="Times New Roman"/>
          <w:w w:val="132"/>
          <w:sz w:val="22"/>
          <w:szCs w:val="22"/>
        </w:rPr>
        <w:t xml:space="preserve">§ </w:t>
      </w:r>
      <w:r w:rsidR="00B71877" w:rsidRPr="007F32D4">
        <w:rPr>
          <w:rFonts w:ascii="Times New Roman" w:hAnsi="Times New Roman" w:cs="Times New Roman"/>
          <w:sz w:val="22"/>
          <w:szCs w:val="22"/>
        </w:rPr>
        <w:t>7</w:t>
      </w:r>
      <w:r w:rsidRPr="007F32D4">
        <w:rPr>
          <w:rFonts w:ascii="Times New Roman" w:hAnsi="Times New Roman" w:cs="Times New Roman"/>
          <w:sz w:val="22"/>
          <w:szCs w:val="22"/>
        </w:rPr>
        <w:t xml:space="preserve">. Kryteria wyboru ofert </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1.</w:t>
      </w:r>
      <w:r w:rsidRPr="007F32D4">
        <w:rPr>
          <w:rFonts w:ascii="Times New Roman" w:hAnsi="Times New Roman"/>
        </w:rPr>
        <w:tab/>
        <w:t>Wybór najkorzystniejszej oferty nastąpi w oparciu o następujące kryteria:</w:t>
      </w:r>
    </w:p>
    <w:p w:rsidR="006A4589" w:rsidRPr="007F32D4" w:rsidRDefault="006A4589" w:rsidP="008B3E1C">
      <w:pPr>
        <w:pStyle w:val="Akapitzlist"/>
        <w:numPr>
          <w:ilvl w:val="0"/>
          <w:numId w:val="40"/>
        </w:numPr>
        <w:spacing w:after="0" w:line="276" w:lineRule="auto"/>
        <w:jc w:val="both"/>
        <w:rPr>
          <w:rFonts w:ascii="Times New Roman" w:hAnsi="Times New Roman"/>
        </w:rPr>
      </w:pPr>
      <w:r w:rsidRPr="007F32D4">
        <w:rPr>
          <w:rFonts w:ascii="Times New Roman" w:hAnsi="Times New Roman"/>
        </w:rPr>
        <w:t xml:space="preserve">Cena usługi − max. </w:t>
      </w:r>
      <w:r w:rsidR="008B3E1C" w:rsidRPr="007F32D4">
        <w:rPr>
          <w:rFonts w:ascii="Times New Roman" w:hAnsi="Times New Roman"/>
        </w:rPr>
        <w:t>7</w:t>
      </w:r>
      <w:r w:rsidRPr="007F32D4">
        <w:rPr>
          <w:rFonts w:ascii="Times New Roman" w:hAnsi="Times New Roman"/>
        </w:rPr>
        <w:t>0 pkt (</w:t>
      </w:r>
      <w:r w:rsidR="008B3E1C" w:rsidRPr="007F32D4">
        <w:rPr>
          <w:rFonts w:ascii="Times New Roman" w:hAnsi="Times New Roman"/>
        </w:rPr>
        <w:t>7</w:t>
      </w:r>
      <w:r w:rsidRPr="007F32D4">
        <w:rPr>
          <w:rFonts w:ascii="Times New Roman" w:hAnsi="Times New Roman"/>
        </w:rPr>
        <w:t>0%)</w:t>
      </w:r>
    </w:p>
    <w:p w:rsidR="008B3E1C" w:rsidRPr="007F32D4" w:rsidRDefault="008B3E1C" w:rsidP="008B3E1C">
      <w:pPr>
        <w:pStyle w:val="Akapitzlist"/>
        <w:numPr>
          <w:ilvl w:val="0"/>
          <w:numId w:val="40"/>
        </w:numPr>
        <w:spacing w:after="0" w:line="276" w:lineRule="auto"/>
        <w:rPr>
          <w:rFonts w:ascii="Times New Roman" w:hAnsi="Times New Roman"/>
        </w:rPr>
      </w:pPr>
      <w:r w:rsidRPr="007F32D4">
        <w:rPr>
          <w:rFonts w:ascii="Times New Roman" w:hAnsi="Times New Roman"/>
        </w:rPr>
        <w:t>Kadra naukowa max. 30 pkt. (30%)</w:t>
      </w:r>
    </w:p>
    <w:p w:rsidR="008B3E1C" w:rsidRPr="007F32D4" w:rsidRDefault="008B3E1C" w:rsidP="008B3E1C">
      <w:pPr>
        <w:pStyle w:val="Akapitzlist"/>
        <w:numPr>
          <w:ilvl w:val="0"/>
          <w:numId w:val="39"/>
        </w:numPr>
        <w:spacing w:after="0" w:line="276" w:lineRule="auto"/>
        <w:rPr>
          <w:rFonts w:ascii="Times New Roman" w:hAnsi="Times New Roman"/>
        </w:rPr>
      </w:pPr>
      <w:r w:rsidRPr="007F32D4">
        <w:rPr>
          <w:rFonts w:ascii="Times New Roman" w:hAnsi="Times New Roman"/>
        </w:rPr>
        <w:t>profesor, dr hab. - 5 pkt; dr - 2 pkt. , mgr - 1 pkt</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2.</w:t>
      </w:r>
      <w:r w:rsidRPr="007F32D4">
        <w:rPr>
          <w:rFonts w:ascii="Times New Roman" w:hAnsi="Times New Roman"/>
        </w:rPr>
        <w:tab/>
        <w:t>Liczba punktów w kryterium „Cena usługi” będzie przyznawana według poniższego wzoru:</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PCO = </w:t>
      </w:r>
      <w:proofErr w:type="spellStart"/>
      <w:r w:rsidRPr="007F32D4">
        <w:rPr>
          <w:rFonts w:ascii="Times New Roman" w:hAnsi="Times New Roman"/>
        </w:rPr>
        <w:t>Cmin</w:t>
      </w:r>
      <w:proofErr w:type="spellEnd"/>
      <w:r w:rsidRPr="007F32D4">
        <w:rPr>
          <w:rFonts w:ascii="Times New Roman" w:hAnsi="Times New Roman"/>
        </w:rPr>
        <w:t xml:space="preserve"> /CO x </w:t>
      </w:r>
      <w:r w:rsidR="008B3E1C" w:rsidRPr="007F32D4">
        <w:rPr>
          <w:rFonts w:ascii="Times New Roman" w:hAnsi="Times New Roman"/>
        </w:rPr>
        <w:t>7</w:t>
      </w:r>
      <w:r w:rsidRPr="007F32D4">
        <w:rPr>
          <w:rFonts w:ascii="Times New Roman" w:hAnsi="Times New Roman"/>
        </w:rPr>
        <w:t>0</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 </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gdzie:</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 PCO − liczba punktów dla oferty „O” w kryterium „cena”,</w:t>
      </w:r>
    </w:p>
    <w:p w:rsidR="006A4589" w:rsidRPr="007F32D4" w:rsidRDefault="006A4589" w:rsidP="002B1514">
      <w:pPr>
        <w:spacing w:after="0" w:line="276" w:lineRule="auto"/>
        <w:jc w:val="both"/>
        <w:rPr>
          <w:rFonts w:ascii="Times New Roman" w:hAnsi="Times New Roman"/>
        </w:rPr>
      </w:pPr>
      <w:proofErr w:type="spellStart"/>
      <w:r w:rsidRPr="007F32D4">
        <w:rPr>
          <w:rFonts w:ascii="Times New Roman" w:hAnsi="Times New Roman"/>
        </w:rPr>
        <w:lastRenderedPageBreak/>
        <w:t>Cmin</w:t>
      </w:r>
      <w:proofErr w:type="spellEnd"/>
      <w:r w:rsidRPr="007F32D4">
        <w:rPr>
          <w:rFonts w:ascii="Times New Roman" w:hAnsi="Times New Roman"/>
        </w:rPr>
        <w:t xml:space="preserve"> − </w:t>
      </w:r>
      <w:r w:rsidR="008B3E1C" w:rsidRPr="007F32D4">
        <w:rPr>
          <w:rFonts w:ascii="Times New Roman" w:hAnsi="Times New Roman"/>
        </w:rPr>
        <w:t>najniższa</w:t>
      </w:r>
      <w:r w:rsidRPr="007F32D4">
        <w:rPr>
          <w:rFonts w:ascii="Times New Roman" w:hAnsi="Times New Roman"/>
        </w:rPr>
        <w:t xml:space="preserve"> cena całkowita usługi spośród wszystkich ofert,</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CO − cena całkowita usługi wskazana w ofercie „O”.</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 </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3.</w:t>
      </w:r>
      <w:r w:rsidRPr="007F32D4">
        <w:rPr>
          <w:rFonts w:ascii="Times New Roman" w:hAnsi="Times New Roman"/>
        </w:rPr>
        <w:tab/>
        <w:t>Liczba punktów w kryterium „</w:t>
      </w:r>
      <w:r w:rsidR="008B3E1C" w:rsidRPr="007F32D4">
        <w:rPr>
          <w:rFonts w:ascii="Times New Roman" w:hAnsi="Times New Roman"/>
        </w:rPr>
        <w:t>kadra naukowa</w:t>
      </w:r>
      <w:r w:rsidRPr="007F32D4">
        <w:rPr>
          <w:rFonts w:ascii="Times New Roman" w:hAnsi="Times New Roman"/>
        </w:rPr>
        <w:t>” będzie przyznawana według poniższego wzoru:</w:t>
      </w:r>
    </w:p>
    <w:p w:rsidR="00A200F2" w:rsidRPr="007F32D4" w:rsidRDefault="00A200F2" w:rsidP="00A200F2">
      <w:pPr>
        <w:spacing w:after="0" w:line="276" w:lineRule="auto"/>
        <w:rPr>
          <w:rFonts w:ascii="Times New Roman" w:hAnsi="Times New Roman"/>
        </w:rPr>
      </w:pPr>
      <w:r w:rsidRPr="007F32D4">
        <w:rPr>
          <w:rFonts w:ascii="Times New Roman" w:hAnsi="Times New Roman"/>
        </w:rPr>
        <w:t>KCO = KO /</w:t>
      </w:r>
      <w:proofErr w:type="spellStart"/>
      <w:r w:rsidRPr="007F32D4">
        <w:rPr>
          <w:rFonts w:ascii="Times New Roman" w:hAnsi="Times New Roman"/>
        </w:rPr>
        <w:t>Kmax</w:t>
      </w:r>
      <w:proofErr w:type="spellEnd"/>
      <w:r w:rsidRPr="007F32D4">
        <w:rPr>
          <w:rFonts w:ascii="Times New Roman" w:hAnsi="Times New Roman"/>
        </w:rPr>
        <w:t xml:space="preserve"> x 30</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 gdzie:</w:t>
      </w:r>
    </w:p>
    <w:p w:rsidR="00A200F2" w:rsidRPr="007F32D4" w:rsidRDefault="00A200F2" w:rsidP="00A200F2">
      <w:pPr>
        <w:spacing w:after="0" w:line="276" w:lineRule="auto"/>
        <w:rPr>
          <w:rFonts w:ascii="Times New Roman" w:hAnsi="Times New Roman"/>
        </w:rPr>
      </w:pPr>
      <w:r w:rsidRPr="007F32D4">
        <w:rPr>
          <w:rFonts w:ascii="Times New Roman" w:hAnsi="Times New Roman"/>
        </w:rPr>
        <w:t>KCO − liczba punktów dla oferty „O” w kryterium „Kadra naukowa”,</w:t>
      </w:r>
    </w:p>
    <w:p w:rsidR="00A200F2" w:rsidRPr="007F32D4" w:rsidRDefault="00A200F2" w:rsidP="00A200F2">
      <w:pPr>
        <w:spacing w:after="0" w:line="276" w:lineRule="auto"/>
        <w:jc w:val="both"/>
        <w:rPr>
          <w:rFonts w:ascii="Times New Roman" w:hAnsi="Times New Roman"/>
        </w:rPr>
      </w:pPr>
      <w:proofErr w:type="spellStart"/>
      <w:r w:rsidRPr="007F32D4">
        <w:rPr>
          <w:rFonts w:ascii="Times New Roman" w:hAnsi="Times New Roman"/>
        </w:rPr>
        <w:t>Kmax</w:t>
      </w:r>
      <w:proofErr w:type="spellEnd"/>
      <w:r w:rsidRPr="007F32D4">
        <w:rPr>
          <w:rFonts w:ascii="Times New Roman" w:hAnsi="Times New Roman"/>
        </w:rPr>
        <w:t xml:space="preserve"> − najwyższa liczba punktów spośród wszystkich ofert za „Kadra naukowa”</w:t>
      </w:r>
    </w:p>
    <w:p w:rsidR="00A200F2" w:rsidRPr="007F32D4" w:rsidRDefault="00A200F2" w:rsidP="00A200F2">
      <w:pPr>
        <w:spacing w:after="0" w:line="276" w:lineRule="auto"/>
        <w:rPr>
          <w:rFonts w:ascii="Times New Roman" w:hAnsi="Times New Roman"/>
        </w:rPr>
      </w:pPr>
      <w:r w:rsidRPr="007F32D4">
        <w:rPr>
          <w:rFonts w:ascii="Times New Roman" w:hAnsi="Times New Roman"/>
        </w:rPr>
        <w:t>KO – liczba punktów dla ocenianej oferty „O” za „Kadra naukowa”.</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 xml:space="preserve"> </w:t>
      </w:r>
    </w:p>
    <w:p w:rsidR="006A4589" w:rsidRPr="007F32D4" w:rsidRDefault="006A4589" w:rsidP="002B1514">
      <w:pPr>
        <w:spacing w:after="0" w:line="276" w:lineRule="auto"/>
        <w:jc w:val="both"/>
        <w:rPr>
          <w:rFonts w:ascii="Times New Roman" w:hAnsi="Times New Roman"/>
        </w:rPr>
      </w:pPr>
      <w:r w:rsidRPr="007F32D4">
        <w:rPr>
          <w:rFonts w:ascii="Times New Roman" w:hAnsi="Times New Roman"/>
        </w:rPr>
        <w:t>4.</w:t>
      </w:r>
      <w:r w:rsidRPr="007F32D4">
        <w:rPr>
          <w:rFonts w:ascii="Times New Roman" w:hAnsi="Times New Roman"/>
        </w:rPr>
        <w:tab/>
        <w:t>Maksymalna do uzyskania w postępowaniu liczba punktów wynosi 100. Wygrywa oferta, która sumarycznie uzyska największą liczbę punktów w ramach powyższych kryteriów („oferta najkorzystniejsza”).</w:t>
      </w:r>
    </w:p>
    <w:p w:rsidR="006A4589" w:rsidRPr="007F32D4" w:rsidRDefault="006A4589" w:rsidP="002B1514">
      <w:pPr>
        <w:pStyle w:val="Styl"/>
        <w:spacing w:line="276" w:lineRule="auto"/>
        <w:ind w:left="18" w:right="398"/>
        <w:rPr>
          <w:rFonts w:ascii="Times New Roman" w:hAnsi="Times New Roman" w:cs="Times New Roman"/>
          <w:sz w:val="22"/>
          <w:szCs w:val="22"/>
        </w:rPr>
      </w:pPr>
    </w:p>
    <w:p w:rsidR="00A4562D" w:rsidRPr="007F32D4" w:rsidRDefault="00A4562D" w:rsidP="002B1514">
      <w:pPr>
        <w:widowControl w:val="0"/>
        <w:autoSpaceDE w:val="0"/>
        <w:autoSpaceDN w:val="0"/>
        <w:adjustRightInd w:val="0"/>
        <w:spacing w:after="0" w:line="276" w:lineRule="auto"/>
        <w:ind w:left="14" w:right="87"/>
        <w:jc w:val="center"/>
        <w:rPr>
          <w:rFonts w:ascii="Times New Roman" w:hAnsi="Times New Roman"/>
        </w:rPr>
      </w:pPr>
      <w:r w:rsidRPr="007F32D4">
        <w:rPr>
          <w:rFonts w:ascii="Times New Roman" w:hAnsi="Times New Roman"/>
        </w:rPr>
        <w:t>§ 8. Sposób złożenia oferty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1. Oferta musi zostać sporządzona na formularzu stanowiącym załącznik nr 1 do niniejszego Zapytania Ofertowego − „Formularz oferty”. Wszystkie rubryki formularza powinny zostać wypełnione. Brak wypełnienia którejkolwiek z rubryk może skutkować odrzuceniem oferty.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2. Do oferty należy załączyć dokumenty potwierdzając</w:t>
      </w:r>
      <w:bookmarkStart w:id="1" w:name="_GoBack"/>
      <w:bookmarkEnd w:id="1"/>
      <w:r w:rsidRPr="007F32D4">
        <w:rPr>
          <w:rFonts w:ascii="Times New Roman" w:hAnsi="Times New Roman"/>
        </w:rPr>
        <w:t>e posiadane zaplecze techniczne, wykaz pracowników, publikacji i posiadanych certyfikatów.</w:t>
      </w:r>
    </w:p>
    <w:p w:rsidR="00BE5403"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 xml:space="preserve">3. Oferty należy składać w terminie do dnia </w:t>
      </w:r>
      <w:r w:rsidR="007F32D4">
        <w:rPr>
          <w:rFonts w:ascii="Times New Roman" w:hAnsi="Times New Roman"/>
        </w:rPr>
        <w:t>30</w:t>
      </w:r>
      <w:r w:rsidR="00BE5403" w:rsidRPr="007F32D4">
        <w:rPr>
          <w:rFonts w:ascii="Times New Roman" w:hAnsi="Times New Roman"/>
        </w:rPr>
        <w:t xml:space="preserve"> listopada</w:t>
      </w:r>
      <w:r w:rsidRPr="007F32D4">
        <w:rPr>
          <w:rFonts w:ascii="Times New Roman" w:hAnsi="Times New Roman"/>
        </w:rPr>
        <w:t xml:space="preserve"> 2018 r. do godziny 23:59 </w:t>
      </w:r>
    </w:p>
    <w:p w:rsidR="00BE5403" w:rsidRPr="007F32D4" w:rsidRDefault="00BE5403" w:rsidP="00BE5403">
      <w:pPr>
        <w:pStyle w:val="Akapitzlist"/>
        <w:widowControl w:val="0"/>
        <w:autoSpaceDE w:val="0"/>
        <w:autoSpaceDN w:val="0"/>
        <w:adjustRightInd w:val="0"/>
        <w:spacing w:after="0" w:line="276" w:lineRule="auto"/>
        <w:ind w:left="360" w:right="87"/>
        <w:jc w:val="both"/>
        <w:rPr>
          <w:rFonts w:ascii="Times New Roman" w:hAnsi="Times New Roman"/>
        </w:rPr>
      </w:pPr>
      <w:r w:rsidRPr="007F32D4">
        <w:rPr>
          <w:rFonts w:ascii="Times New Roman" w:hAnsi="Times New Roman"/>
        </w:rPr>
        <w:t>- elektronicznie na adres: oferty@bmeco.pl w postaci skanów podpisanych dokumentów</w:t>
      </w:r>
    </w:p>
    <w:p w:rsidR="00BE5403" w:rsidRPr="007F32D4" w:rsidRDefault="00BE5403" w:rsidP="00BE5403">
      <w:pPr>
        <w:pStyle w:val="Akapitzlist"/>
        <w:widowControl w:val="0"/>
        <w:autoSpaceDE w:val="0"/>
        <w:autoSpaceDN w:val="0"/>
        <w:adjustRightInd w:val="0"/>
        <w:spacing w:after="0" w:line="276" w:lineRule="auto"/>
        <w:ind w:left="360" w:right="87"/>
        <w:jc w:val="both"/>
        <w:rPr>
          <w:rFonts w:ascii="Times New Roman" w:hAnsi="Times New Roman"/>
        </w:rPr>
      </w:pPr>
      <w:r w:rsidRPr="007F32D4">
        <w:rPr>
          <w:rFonts w:ascii="Times New Roman" w:hAnsi="Times New Roman"/>
        </w:rPr>
        <w:t xml:space="preserve">- lub w siedzibie zamawiającego: </w:t>
      </w:r>
      <w:proofErr w:type="spellStart"/>
      <w:r w:rsidRPr="007F32D4">
        <w:rPr>
          <w:rFonts w:ascii="Times New Roman" w:hAnsi="Times New Roman"/>
        </w:rPr>
        <w:t>BMeco</w:t>
      </w:r>
      <w:proofErr w:type="spellEnd"/>
      <w:r w:rsidRPr="007F32D4">
        <w:rPr>
          <w:rFonts w:ascii="Times New Roman" w:hAnsi="Times New Roman"/>
        </w:rPr>
        <w:t xml:space="preserve"> sp. z o.o. ul. 11 Listopada 35 05-502 Piaseczno </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 xml:space="preserve">4. Zamawiający może zażądać przedstawienia oryginałów dokumentów. </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 xml:space="preserve">5. Termin związania ofertą wynosi 120 dni. </w:t>
      </w:r>
    </w:p>
    <w:p w:rsidR="00BE5403" w:rsidRPr="007F32D4" w:rsidRDefault="00BE5403" w:rsidP="002B1514">
      <w:pPr>
        <w:widowControl w:val="0"/>
        <w:autoSpaceDE w:val="0"/>
        <w:autoSpaceDN w:val="0"/>
        <w:adjustRightInd w:val="0"/>
        <w:spacing w:after="0" w:line="276" w:lineRule="auto"/>
        <w:ind w:left="14" w:right="87"/>
        <w:jc w:val="center"/>
        <w:rPr>
          <w:rFonts w:ascii="Times New Roman" w:hAnsi="Times New Roman"/>
        </w:rPr>
      </w:pPr>
    </w:p>
    <w:p w:rsidR="00A4562D" w:rsidRPr="007F32D4" w:rsidRDefault="00A4562D" w:rsidP="002B1514">
      <w:pPr>
        <w:widowControl w:val="0"/>
        <w:autoSpaceDE w:val="0"/>
        <w:autoSpaceDN w:val="0"/>
        <w:adjustRightInd w:val="0"/>
        <w:spacing w:after="0" w:line="276" w:lineRule="auto"/>
        <w:ind w:left="14" w:right="87"/>
        <w:jc w:val="center"/>
        <w:rPr>
          <w:rFonts w:ascii="Times New Roman" w:hAnsi="Times New Roman"/>
        </w:rPr>
      </w:pPr>
      <w:r w:rsidRPr="007F32D4">
        <w:rPr>
          <w:rFonts w:ascii="Times New Roman" w:hAnsi="Times New Roman"/>
        </w:rPr>
        <w:t>§ 9. Procedura wyboru oferty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1. Zamawiający po dokonaniu oceny nadesłanych ofert, w terminie do 7 dni od dnia zamknięcia naboru ofert dokona wyboru najkorzystniejszej oferty, co zostanie udokumentowane protokołem postępowania o udzielenie zamówienia publicznego.</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2. Informacja o wyniku postępowania zostanie wysłana do każdego Oferenta, który złożył ofertę oraz umieszczona na stronie interneto</w:t>
      </w:r>
      <w:r w:rsidR="00DF679D" w:rsidRPr="007F32D4">
        <w:rPr>
          <w:rFonts w:ascii="Times New Roman" w:hAnsi="Times New Roman"/>
        </w:rPr>
        <w:t>wej Zamawiającego: http://bmeco</w:t>
      </w:r>
      <w:r w:rsidRPr="007F32D4">
        <w:rPr>
          <w:rFonts w:ascii="Times New Roman" w:hAnsi="Times New Roman"/>
        </w:rPr>
        <w:t xml:space="preserve">.pl/ oraz w Bazie Konkurencyjności Funduszy Europejskich na stronie </w:t>
      </w:r>
      <w:r w:rsidR="00BE5403" w:rsidRPr="007F32D4">
        <w:rPr>
          <w:rFonts w:ascii="Times New Roman" w:hAnsi="Times New Roman"/>
        </w:rPr>
        <w:t>h</w:t>
      </w:r>
      <w:r w:rsidRPr="007F32D4">
        <w:rPr>
          <w:rFonts w:ascii="Times New Roman" w:hAnsi="Times New Roman"/>
        </w:rPr>
        <w:t>ttps://bazakonkurencyjnosci.funduszeeuropejskie.gov.pl/.</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3. Zamawiający zastrzega sobie prawo do unieważnienia postępowania na każdym etapie z ważnych przyczyn, w tym</w:t>
      </w:r>
      <w:r w:rsidR="00DF679D" w:rsidRPr="007F32D4">
        <w:rPr>
          <w:rFonts w:ascii="Times New Roman" w:hAnsi="Times New Roman"/>
        </w:rPr>
        <w:t>,</w:t>
      </w:r>
      <w:r w:rsidRPr="007F32D4">
        <w:rPr>
          <w:rFonts w:ascii="Times New Roman" w:hAnsi="Times New Roman"/>
        </w:rPr>
        <w:t xml:space="preserve"> jeśli wystąpiła istotna zmiana okoliczności powodująca, że prowadzenie postępowania lub wykonanie zamówienia nie leży w interesie publicznym lub interesie Zamawiającego, czego nie można było wcześniej przewidzieć lub gdy postępowanie okaże się obarczone niemożliwą do usunięcia wadą uniemożliwiającą zawarcie nie podlegającej unieważnieniu umowy.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 xml:space="preserve">4. Do niniejszego Zapytania Ofertowego nie mają zastosowania przepisy ustawy z dnia 29 stycznia 2004 r. Prawo zamówień publicznych (Dz. U. z 2017 r., poz. 1579 z </w:t>
      </w:r>
      <w:proofErr w:type="spellStart"/>
      <w:r w:rsidRPr="007F32D4">
        <w:rPr>
          <w:rFonts w:ascii="Times New Roman" w:hAnsi="Times New Roman"/>
        </w:rPr>
        <w:t>późn</w:t>
      </w:r>
      <w:proofErr w:type="spellEnd"/>
      <w:r w:rsidRPr="007F32D4">
        <w:rPr>
          <w:rFonts w:ascii="Times New Roman" w:hAnsi="Times New Roman"/>
        </w:rPr>
        <w:t>. zm.).</w:t>
      </w:r>
    </w:p>
    <w:p w:rsidR="00BE5403" w:rsidRPr="007F32D4" w:rsidRDefault="00BE5403" w:rsidP="002B1514">
      <w:pPr>
        <w:widowControl w:val="0"/>
        <w:autoSpaceDE w:val="0"/>
        <w:autoSpaceDN w:val="0"/>
        <w:adjustRightInd w:val="0"/>
        <w:spacing w:after="0" w:line="276" w:lineRule="auto"/>
        <w:ind w:left="14" w:right="87"/>
        <w:jc w:val="center"/>
        <w:rPr>
          <w:rFonts w:ascii="Times New Roman" w:hAnsi="Times New Roman"/>
        </w:rPr>
      </w:pPr>
    </w:p>
    <w:p w:rsidR="00A4562D" w:rsidRPr="007F32D4" w:rsidRDefault="00A4562D" w:rsidP="002B1514">
      <w:pPr>
        <w:widowControl w:val="0"/>
        <w:autoSpaceDE w:val="0"/>
        <w:autoSpaceDN w:val="0"/>
        <w:adjustRightInd w:val="0"/>
        <w:spacing w:after="0" w:line="276" w:lineRule="auto"/>
        <w:ind w:left="14" w:right="87"/>
        <w:jc w:val="center"/>
        <w:rPr>
          <w:rFonts w:ascii="Times New Roman" w:hAnsi="Times New Roman"/>
        </w:rPr>
      </w:pPr>
      <w:r w:rsidRPr="007F32D4">
        <w:rPr>
          <w:rFonts w:ascii="Times New Roman" w:hAnsi="Times New Roman"/>
        </w:rPr>
        <w:t>§ 10. Dodatkowe postanowienia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1.</w:t>
      </w:r>
      <w:r w:rsidR="00BE5403" w:rsidRPr="007F32D4">
        <w:rPr>
          <w:rFonts w:ascii="Times New Roman" w:hAnsi="Times New Roman"/>
        </w:rPr>
        <w:t xml:space="preserve"> </w:t>
      </w:r>
      <w:r w:rsidRPr="007F32D4">
        <w:rPr>
          <w:rFonts w:ascii="Times New Roman" w:hAnsi="Times New Roman"/>
        </w:rPr>
        <w:t>Nie ma możliwości składania ofert wariantowych, częściowych.</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2.</w:t>
      </w:r>
      <w:r w:rsidR="00BE5403" w:rsidRPr="007F32D4">
        <w:rPr>
          <w:rFonts w:ascii="Times New Roman" w:hAnsi="Times New Roman"/>
        </w:rPr>
        <w:t xml:space="preserve"> </w:t>
      </w:r>
      <w:r w:rsidRPr="007F32D4">
        <w:rPr>
          <w:rFonts w:ascii="Times New Roman" w:hAnsi="Times New Roman"/>
        </w:rPr>
        <w:t>Zamawiający zastrzega sobie prawo do przesłania pytań od poszczególnych Oferentów wraz z odpowiedziami na złożone pytania do wszystkich Oferentów biorących udział w postępowaniu lub do ich zamieszczenia na swojej stronie internetowej, bez podania nazw Oferentów, którzy zadali pytania.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3.</w:t>
      </w:r>
      <w:r w:rsidR="00BE5403" w:rsidRPr="007F32D4">
        <w:rPr>
          <w:rFonts w:ascii="Times New Roman" w:hAnsi="Times New Roman"/>
        </w:rPr>
        <w:t xml:space="preserve"> </w:t>
      </w:r>
      <w:r w:rsidRPr="007F32D4">
        <w:rPr>
          <w:rFonts w:ascii="Times New Roman" w:hAnsi="Times New Roman"/>
        </w:rPr>
        <w:t xml:space="preserve">Zamawiający zastrzega sobie możliwość zmiany Zapytania Ofertowego przed upływem </w:t>
      </w:r>
      <w:r w:rsidRPr="007F32D4">
        <w:rPr>
          <w:rFonts w:ascii="Times New Roman" w:hAnsi="Times New Roman"/>
        </w:rPr>
        <w:lastRenderedPageBreak/>
        <w:t>terminu do składania ofert oraz do unieważnienia postępowania w każdym czasie z ważnych przyczyn. W przypadku unieważnienia postępowania, Wykonawcy nie przysługuje żadne roszczenie w stosunku do Zamawiającego.</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4.</w:t>
      </w:r>
      <w:r w:rsidR="00BE5403" w:rsidRPr="007F32D4">
        <w:rPr>
          <w:rFonts w:ascii="Times New Roman" w:hAnsi="Times New Roman"/>
        </w:rPr>
        <w:t xml:space="preserve"> </w:t>
      </w:r>
      <w:r w:rsidRPr="007F32D4">
        <w:rPr>
          <w:rFonts w:ascii="Times New Roman" w:hAnsi="Times New Roman"/>
        </w:rPr>
        <w:t>Zamawiający zastrzega sobie możliwość udostępnienia ofert właściwej instytucji w związku z ubieganiem się o dofinansowanie Projektu ze środków publicznych i ewentualną kontrolą takiego dofinansowania.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5.</w:t>
      </w:r>
      <w:r w:rsidR="00BE5403" w:rsidRPr="007F32D4">
        <w:rPr>
          <w:rFonts w:ascii="Times New Roman" w:hAnsi="Times New Roman"/>
        </w:rPr>
        <w:t xml:space="preserve"> </w:t>
      </w:r>
      <w:r w:rsidRPr="007F32D4">
        <w:rPr>
          <w:rFonts w:ascii="Times New Roman" w:hAnsi="Times New Roman"/>
        </w:rPr>
        <w:t>Warunkiem wejścia w życie umowy z wybranym Oferentem będzie podpisanie przez Zamawiającego Umowy o dofinansowanie projektu ze środków Programu Operacyjnego  Inteligent</w:t>
      </w:r>
      <w:r w:rsidR="006A4589" w:rsidRPr="007F32D4">
        <w:rPr>
          <w:rFonts w:ascii="Times New Roman" w:hAnsi="Times New Roman"/>
        </w:rPr>
        <w:t>n</w:t>
      </w:r>
      <w:r w:rsidRPr="007F32D4">
        <w:rPr>
          <w:rFonts w:ascii="Times New Roman" w:hAnsi="Times New Roman"/>
        </w:rPr>
        <w:t>y Rozwój, Działanie  1.1 „Projekty B+R przedsiębiorstw”, Poddziałania 1.1.1 „Badania przemysłowe i prace rozwojowe realizowane przez przedsiębiorstwa”.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6.</w:t>
      </w:r>
      <w:r w:rsidR="00BE5403" w:rsidRPr="007F32D4">
        <w:rPr>
          <w:rFonts w:ascii="Times New Roman" w:hAnsi="Times New Roman"/>
        </w:rPr>
        <w:t xml:space="preserve"> </w:t>
      </w:r>
      <w:r w:rsidRPr="007F32D4">
        <w:rPr>
          <w:rFonts w:ascii="Times New Roman" w:hAnsi="Times New Roman"/>
        </w:rPr>
        <w:t>Zamawiający zastrzega sobie możliwość zmiany zakresu warunkowej umowy zawartej z podmiotem wybranym w wyniku przeprowadzonego postępowania wyłącznie w formie pisemnego aneksu i z następujących powodów:</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a)</w:t>
      </w:r>
      <w:r w:rsidR="00BE5403" w:rsidRPr="007F32D4">
        <w:rPr>
          <w:rFonts w:ascii="Times New Roman" w:hAnsi="Times New Roman"/>
        </w:rPr>
        <w:t xml:space="preserve"> </w:t>
      </w:r>
      <w:r w:rsidRPr="007F32D4">
        <w:rPr>
          <w:rFonts w:ascii="Times New Roman" w:hAnsi="Times New Roman"/>
        </w:rPr>
        <w:t>uzasadnionych zmian w zakresie i sposobie wykonania przedmiotu zamówienia,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b)</w:t>
      </w:r>
      <w:r w:rsidR="00BE5403" w:rsidRPr="007F32D4">
        <w:rPr>
          <w:rFonts w:ascii="Times New Roman" w:hAnsi="Times New Roman"/>
        </w:rPr>
        <w:t xml:space="preserve"> </w:t>
      </w:r>
      <w:r w:rsidRPr="007F32D4">
        <w:rPr>
          <w:rFonts w:ascii="Times New Roman" w:hAnsi="Times New Roman"/>
        </w:rPr>
        <w:t>obiektywnych przyczyn niezależnych do Zamawiającego lub Oferenta,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c)</w:t>
      </w:r>
      <w:r w:rsidR="00BE5403" w:rsidRPr="007F32D4">
        <w:rPr>
          <w:rFonts w:ascii="Times New Roman" w:hAnsi="Times New Roman"/>
        </w:rPr>
        <w:t xml:space="preserve"> </w:t>
      </w:r>
      <w:r w:rsidRPr="007F32D4">
        <w:rPr>
          <w:rFonts w:ascii="Times New Roman" w:hAnsi="Times New Roman"/>
        </w:rPr>
        <w:t>okoliczności siły wyższej,</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d)</w:t>
      </w:r>
      <w:r w:rsidR="00BE5403" w:rsidRPr="007F32D4">
        <w:rPr>
          <w:rFonts w:ascii="Times New Roman" w:hAnsi="Times New Roman"/>
        </w:rPr>
        <w:t xml:space="preserve"> </w:t>
      </w:r>
      <w:r w:rsidRPr="007F32D4">
        <w:rPr>
          <w:rFonts w:ascii="Times New Roman" w:hAnsi="Times New Roman"/>
        </w:rPr>
        <w:t>zmian regulacji prawnych obowiązujących w dniu podpisania umowy,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e)</w:t>
      </w:r>
      <w:r w:rsidR="00BE5403" w:rsidRPr="007F32D4">
        <w:rPr>
          <w:rFonts w:ascii="Times New Roman" w:hAnsi="Times New Roman"/>
        </w:rPr>
        <w:t xml:space="preserve"> </w:t>
      </w:r>
      <w:r w:rsidRPr="007F32D4">
        <w:rPr>
          <w:rFonts w:ascii="Times New Roman" w:hAnsi="Times New Roman"/>
        </w:rPr>
        <w:t>otrzymania decyzji jednostki finansującej projekt zawierającej zmiany zakresu zadań, terminów realizacji czy też ustalającej dodatkowe postanowienia, do których Zamawiający zostanie zobowiązany;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f)</w:t>
      </w:r>
      <w:r w:rsidR="00BE5403" w:rsidRPr="007F32D4">
        <w:rPr>
          <w:rFonts w:ascii="Times New Roman" w:hAnsi="Times New Roman"/>
        </w:rPr>
        <w:t xml:space="preserve"> </w:t>
      </w:r>
      <w:r w:rsidRPr="007F32D4">
        <w:rPr>
          <w:rFonts w:ascii="Times New Roman" w:hAnsi="Times New Roman"/>
        </w:rPr>
        <w:t>konieczność zmiany umowy spowodowana jest okolicznościami, których zamawiający, działając z należytą starannością, nie mógł przewidzieć.</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p>
    <w:p w:rsidR="006A4589" w:rsidRPr="007F32D4" w:rsidRDefault="006A4589" w:rsidP="002B1514">
      <w:pPr>
        <w:widowControl w:val="0"/>
        <w:autoSpaceDE w:val="0"/>
        <w:autoSpaceDN w:val="0"/>
        <w:adjustRightInd w:val="0"/>
        <w:spacing w:after="0" w:line="276" w:lineRule="auto"/>
        <w:ind w:left="14" w:right="87"/>
        <w:jc w:val="both"/>
        <w:rPr>
          <w:rFonts w:ascii="Times New Roman" w:hAnsi="Times New Roman"/>
        </w:rPr>
      </w:pPr>
    </w:p>
    <w:p w:rsidR="006A4589" w:rsidRPr="007F32D4" w:rsidRDefault="006A4589" w:rsidP="002B1514">
      <w:pPr>
        <w:widowControl w:val="0"/>
        <w:autoSpaceDE w:val="0"/>
        <w:autoSpaceDN w:val="0"/>
        <w:adjustRightInd w:val="0"/>
        <w:spacing w:after="0" w:line="276" w:lineRule="auto"/>
        <w:ind w:left="14" w:right="87"/>
        <w:jc w:val="both"/>
        <w:rPr>
          <w:rFonts w:ascii="Times New Roman" w:hAnsi="Times New Roman"/>
        </w:rPr>
      </w:pP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Podpisano:</w:t>
      </w:r>
    </w:p>
    <w:p w:rsidR="00A4562D" w:rsidRPr="007F32D4" w:rsidRDefault="00DF679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Zbigniew Miazga – Wiceprezes Zarządu</w:t>
      </w:r>
    </w:p>
    <w:p w:rsidR="00BE5403" w:rsidRPr="007F32D4" w:rsidRDefault="00BE5403" w:rsidP="002B1514">
      <w:pPr>
        <w:widowControl w:val="0"/>
        <w:autoSpaceDE w:val="0"/>
        <w:autoSpaceDN w:val="0"/>
        <w:adjustRightInd w:val="0"/>
        <w:spacing w:after="0" w:line="276" w:lineRule="auto"/>
        <w:ind w:left="14" w:right="87"/>
        <w:jc w:val="both"/>
        <w:rPr>
          <w:rFonts w:ascii="Times New Roman" w:hAnsi="Times New Roman"/>
        </w:rPr>
      </w:pPr>
    </w:p>
    <w:p w:rsidR="00BE5403" w:rsidRPr="007F32D4" w:rsidRDefault="00BE5403" w:rsidP="002B1514">
      <w:pPr>
        <w:widowControl w:val="0"/>
        <w:autoSpaceDE w:val="0"/>
        <w:autoSpaceDN w:val="0"/>
        <w:adjustRightInd w:val="0"/>
        <w:spacing w:after="0" w:line="276" w:lineRule="auto"/>
        <w:ind w:left="14" w:right="87"/>
        <w:jc w:val="both"/>
        <w:rPr>
          <w:rFonts w:ascii="Times New Roman" w:hAnsi="Times New Roman"/>
        </w:rPr>
      </w:pP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Załączniki:</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1. Formularz oferty.</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2. Harmonogram realizacji przedmiotu zapytania ofertowego.</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3. Wykaz doświadczenia związanego z przedmiotem zamówienia.</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 xml:space="preserve">4. </w:t>
      </w:r>
      <w:r w:rsidR="005A74C2" w:rsidRPr="007F32D4">
        <w:rPr>
          <w:rFonts w:ascii="Times New Roman" w:hAnsi="Times New Roman"/>
        </w:rPr>
        <w:t>Wykaz prac B+R zespołu badawczego</w:t>
      </w:r>
      <w:r w:rsidRPr="007F32D4">
        <w:rPr>
          <w:rFonts w:ascii="Times New Roman" w:hAnsi="Times New Roman"/>
        </w:rPr>
        <w:t>.</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rPr>
      </w:pPr>
      <w:r w:rsidRPr="007F32D4">
        <w:rPr>
          <w:rFonts w:ascii="Times New Roman" w:hAnsi="Times New Roman"/>
        </w:rPr>
        <w:t>5. Wykaz kadry naukowej.</w:t>
      </w:r>
    </w:p>
    <w:p w:rsidR="00A4562D" w:rsidRPr="007F32D4" w:rsidRDefault="00A4562D" w:rsidP="002B1514">
      <w:pPr>
        <w:widowControl w:val="0"/>
        <w:autoSpaceDE w:val="0"/>
        <w:autoSpaceDN w:val="0"/>
        <w:adjustRightInd w:val="0"/>
        <w:spacing w:after="0" w:line="276" w:lineRule="auto"/>
        <w:ind w:left="14" w:right="87"/>
        <w:jc w:val="both"/>
        <w:rPr>
          <w:rFonts w:ascii="Times New Roman" w:hAnsi="Times New Roman"/>
          <w:sz w:val="24"/>
          <w:szCs w:val="24"/>
        </w:rPr>
      </w:pPr>
    </w:p>
    <w:sectPr w:rsidR="00A4562D" w:rsidRPr="007F32D4" w:rsidSect="00B7066D">
      <w:pgSz w:w="11907" w:h="16840"/>
      <w:pgMar w:top="1521" w:right="1645" w:bottom="360" w:left="179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E44" w:rsidRDefault="002D4E44" w:rsidP="00607E87">
      <w:pPr>
        <w:spacing w:after="0" w:line="240" w:lineRule="auto"/>
      </w:pPr>
      <w:r>
        <w:separator/>
      </w:r>
    </w:p>
  </w:endnote>
  <w:endnote w:type="continuationSeparator" w:id="0">
    <w:p w:rsidR="002D4E44" w:rsidRDefault="002D4E44" w:rsidP="0060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E44" w:rsidRDefault="002D4E44" w:rsidP="00607E87">
      <w:pPr>
        <w:spacing w:after="0" w:line="240" w:lineRule="auto"/>
      </w:pPr>
      <w:r>
        <w:separator/>
      </w:r>
    </w:p>
  </w:footnote>
  <w:footnote w:type="continuationSeparator" w:id="0">
    <w:p w:rsidR="002D4E44" w:rsidRDefault="002D4E44" w:rsidP="00607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59C"/>
    <w:multiLevelType w:val="hybridMultilevel"/>
    <w:tmpl w:val="6EAE8FBC"/>
    <w:lvl w:ilvl="0" w:tplc="FAA2C154">
      <w:start w:val="1"/>
      <w:numFmt w:val="decimal"/>
      <w:lvlText w:val="%1."/>
      <w:lvlJc w:val="left"/>
      <w:pPr>
        <w:ind w:left="369" w:hanging="360"/>
      </w:pPr>
      <w:rPr>
        <w:rFonts w:cs="Times New Roman" w:hint="default"/>
      </w:rPr>
    </w:lvl>
    <w:lvl w:ilvl="1" w:tplc="04150019" w:tentative="1">
      <w:start w:val="1"/>
      <w:numFmt w:val="lowerLetter"/>
      <w:lvlText w:val="%2."/>
      <w:lvlJc w:val="left"/>
      <w:pPr>
        <w:ind w:left="1089" w:hanging="360"/>
      </w:pPr>
      <w:rPr>
        <w:rFonts w:cs="Times New Roman"/>
      </w:rPr>
    </w:lvl>
    <w:lvl w:ilvl="2" w:tplc="0415001B" w:tentative="1">
      <w:start w:val="1"/>
      <w:numFmt w:val="lowerRoman"/>
      <w:lvlText w:val="%3."/>
      <w:lvlJc w:val="right"/>
      <w:pPr>
        <w:ind w:left="1809" w:hanging="180"/>
      </w:pPr>
      <w:rPr>
        <w:rFonts w:cs="Times New Roman"/>
      </w:rPr>
    </w:lvl>
    <w:lvl w:ilvl="3" w:tplc="0415000F" w:tentative="1">
      <w:start w:val="1"/>
      <w:numFmt w:val="decimal"/>
      <w:lvlText w:val="%4."/>
      <w:lvlJc w:val="left"/>
      <w:pPr>
        <w:ind w:left="2529" w:hanging="360"/>
      </w:pPr>
      <w:rPr>
        <w:rFonts w:cs="Times New Roman"/>
      </w:rPr>
    </w:lvl>
    <w:lvl w:ilvl="4" w:tplc="04150019" w:tentative="1">
      <w:start w:val="1"/>
      <w:numFmt w:val="lowerLetter"/>
      <w:lvlText w:val="%5."/>
      <w:lvlJc w:val="left"/>
      <w:pPr>
        <w:ind w:left="3249" w:hanging="360"/>
      </w:pPr>
      <w:rPr>
        <w:rFonts w:cs="Times New Roman"/>
      </w:rPr>
    </w:lvl>
    <w:lvl w:ilvl="5" w:tplc="0415001B" w:tentative="1">
      <w:start w:val="1"/>
      <w:numFmt w:val="lowerRoman"/>
      <w:lvlText w:val="%6."/>
      <w:lvlJc w:val="right"/>
      <w:pPr>
        <w:ind w:left="3969" w:hanging="180"/>
      </w:pPr>
      <w:rPr>
        <w:rFonts w:cs="Times New Roman"/>
      </w:rPr>
    </w:lvl>
    <w:lvl w:ilvl="6" w:tplc="0415000F" w:tentative="1">
      <w:start w:val="1"/>
      <w:numFmt w:val="decimal"/>
      <w:lvlText w:val="%7."/>
      <w:lvlJc w:val="left"/>
      <w:pPr>
        <w:ind w:left="4689" w:hanging="360"/>
      </w:pPr>
      <w:rPr>
        <w:rFonts w:cs="Times New Roman"/>
      </w:rPr>
    </w:lvl>
    <w:lvl w:ilvl="7" w:tplc="04150019" w:tentative="1">
      <w:start w:val="1"/>
      <w:numFmt w:val="lowerLetter"/>
      <w:lvlText w:val="%8."/>
      <w:lvlJc w:val="left"/>
      <w:pPr>
        <w:ind w:left="5409" w:hanging="360"/>
      </w:pPr>
      <w:rPr>
        <w:rFonts w:cs="Times New Roman"/>
      </w:rPr>
    </w:lvl>
    <w:lvl w:ilvl="8" w:tplc="0415001B" w:tentative="1">
      <w:start w:val="1"/>
      <w:numFmt w:val="lowerRoman"/>
      <w:lvlText w:val="%9."/>
      <w:lvlJc w:val="right"/>
      <w:pPr>
        <w:ind w:left="6129" w:hanging="180"/>
      </w:pPr>
      <w:rPr>
        <w:rFonts w:cs="Times New Roman"/>
      </w:rPr>
    </w:lvl>
  </w:abstractNum>
  <w:abstractNum w:abstractNumId="1" w15:restartNumberingAfterBreak="0">
    <w:nsid w:val="047A63BC"/>
    <w:multiLevelType w:val="hybridMultilevel"/>
    <w:tmpl w:val="A87666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9651B4D"/>
    <w:multiLevelType w:val="singleLevel"/>
    <w:tmpl w:val="1B18C4B4"/>
    <w:lvl w:ilvl="0">
      <w:start w:val="1"/>
      <w:numFmt w:val="lowerLetter"/>
      <w:lvlText w:val="%1."/>
      <w:legacy w:legacy="1" w:legacySpace="0" w:legacyIndent="0"/>
      <w:lvlJc w:val="left"/>
      <w:rPr>
        <w:rFonts w:ascii="Times New Roman" w:hAnsi="Times New Roman" w:cs="Times New Roman" w:hint="default"/>
        <w:color w:val="494843"/>
      </w:rPr>
    </w:lvl>
  </w:abstractNum>
  <w:abstractNum w:abstractNumId="3" w15:restartNumberingAfterBreak="0">
    <w:nsid w:val="13C22E1F"/>
    <w:multiLevelType w:val="singleLevel"/>
    <w:tmpl w:val="23AAB30E"/>
    <w:lvl w:ilvl="0">
      <w:start w:val="2"/>
      <w:numFmt w:val="decimal"/>
      <w:lvlText w:val="%1."/>
      <w:legacy w:legacy="1" w:legacySpace="0" w:legacyIndent="0"/>
      <w:lvlJc w:val="left"/>
      <w:rPr>
        <w:rFonts w:ascii="Times New Roman" w:hAnsi="Times New Roman" w:cs="Times New Roman" w:hint="default"/>
        <w:color w:val="5A5B56"/>
      </w:rPr>
    </w:lvl>
  </w:abstractNum>
  <w:abstractNum w:abstractNumId="4" w15:restartNumberingAfterBreak="0">
    <w:nsid w:val="19407415"/>
    <w:multiLevelType w:val="singleLevel"/>
    <w:tmpl w:val="547A65FE"/>
    <w:lvl w:ilvl="0">
      <w:start w:val="4"/>
      <w:numFmt w:val="decimal"/>
      <w:lvlText w:val="%1)"/>
      <w:legacy w:legacy="1" w:legacySpace="0" w:legacyIndent="0"/>
      <w:lvlJc w:val="left"/>
      <w:rPr>
        <w:rFonts w:ascii="Times New Roman" w:hAnsi="Times New Roman" w:cs="Times New Roman" w:hint="default"/>
        <w:color w:val="555550"/>
      </w:rPr>
    </w:lvl>
  </w:abstractNum>
  <w:abstractNum w:abstractNumId="5" w15:restartNumberingAfterBreak="0">
    <w:nsid w:val="1C0E0C0E"/>
    <w:multiLevelType w:val="singleLevel"/>
    <w:tmpl w:val="4C420368"/>
    <w:lvl w:ilvl="0">
      <w:start w:val="1"/>
      <w:numFmt w:val="lowerLetter"/>
      <w:lvlText w:val="%1."/>
      <w:legacy w:legacy="1" w:legacySpace="0" w:legacyIndent="0"/>
      <w:lvlJc w:val="left"/>
      <w:rPr>
        <w:rFonts w:ascii="Times New Roman" w:hAnsi="Times New Roman" w:cs="Times New Roman" w:hint="default"/>
        <w:color w:val="5A5B56"/>
      </w:rPr>
    </w:lvl>
  </w:abstractNum>
  <w:abstractNum w:abstractNumId="6" w15:restartNumberingAfterBreak="0">
    <w:nsid w:val="1C3F4BEC"/>
    <w:multiLevelType w:val="singleLevel"/>
    <w:tmpl w:val="CF08FDB0"/>
    <w:lvl w:ilvl="0">
      <w:start w:val="7"/>
      <w:numFmt w:val="decimal"/>
      <w:lvlText w:val="%1."/>
      <w:legacy w:legacy="1" w:legacySpace="0" w:legacyIndent="0"/>
      <w:lvlJc w:val="left"/>
      <w:rPr>
        <w:rFonts w:ascii="Times New Roman" w:hAnsi="Times New Roman" w:cs="Times New Roman" w:hint="default"/>
        <w:color w:val="494843"/>
      </w:rPr>
    </w:lvl>
  </w:abstractNum>
  <w:abstractNum w:abstractNumId="7" w15:restartNumberingAfterBreak="0">
    <w:nsid w:val="1FD55EB6"/>
    <w:multiLevelType w:val="hybridMultilevel"/>
    <w:tmpl w:val="E4F887BA"/>
    <w:lvl w:ilvl="0" w:tplc="BAF869A2">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8" w15:restartNumberingAfterBreak="0">
    <w:nsid w:val="25380710"/>
    <w:multiLevelType w:val="singleLevel"/>
    <w:tmpl w:val="55342758"/>
    <w:lvl w:ilvl="0">
      <w:start w:val="2"/>
      <w:numFmt w:val="lowerLetter"/>
      <w:lvlText w:val="%1."/>
      <w:legacy w:legacy="1" w:legacySpace="0" w:legacyIndent="0"/>
      <w:lvlJc w:val="left"/>
      <w:rPr>
        <w:rFonts w:ascii="Times New Roman" w:hAnsi="Times New Roman" w:cs="Times New Roman" w:hint="default"/>
        <w:color w:val="494843"/>
      </w:rPr>
    </w:lvl>
  </w:abstractNum>
  <w:abstractNum w:abstractNumId="9" w15:restartNumberingAfterBreak="0">
    <w:nsid w:val="269F520A"/>
    <w:multiLevelType w:val="hybridMultilevel"/>
    <w:tmpl w:val="469C5A1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2E7F7697"/>
    <w:multiLevelType w:val="singleLevel"/>
    <w:tmpl w:val="8B909BA8"/>
    <w:lvl w:ilvl="0">
      <w:start w:val="1"/>
      <w:numFmt w:val="lowerLetter"/>
      <w:lvlText w:val="%1."/>
      <w:legacy w:legacy="1" w:legacySpace="0" w:legacyIndent="0"/>
      <w:lvlJc w:val="left"/>
      <w:rPr>
        <w:rFonts w:ascii="Times New Roman" w:hAnsi="Times New Roman" w:cs="Times New Roman" w:hint="default"/>
        <w:color w:val="555550"/>
      </w:rPr>
    </w:lvl>
  </w:abstractNum>
  <w:abstractNum w:abstractNumId="11" w15:restartNumberingAfterBreak="0">
    <w:nsid w:val="32256CCE"/>
    <w:multiLevelType w:val="hybridMultilevel"/>
    <w:tmpl w:val="E74290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C43C25"/>
    <w:multiLevelType w:val="hybridMultilevel"/>
    <w:tmpl w:val="93D02138"/>
    <w:lvl w:ilvl="0" w:tplc="6F4056FC">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4741483"/>
    <w:multiLevelType w:val="singleLevel"/>
    <w:tmpl w:val="8C3EC780"/>
    <w:lvl w:ilvl="0">
      <w:start w:val="1"/>
      <w:numFmt w:val="lowerLetter"/>
      <w:lvlText w:val="%1)"/>
      <w:legacy w:legacy="1" w:legacySpace="0" w:legacyIndent="0"/>
      <w:lvlJc w:val="left"/>
      <w:rPr>
        <w:rFonts w:ascii="Times New Roman" w:hAnsi="Times New Roman" w:cs="Times New Roman" w:hint="default"/>
        <w:b/>
        <w:color w:val="464540"/>
      </w:rPr>
    </w:lvl>
  </w:abstractNum>
  <w:abstractNum w:abstractNumId="14" w15:restartNumberingAfterBreak="0">
    <w:nsid w:val="36A04761"/>
    <w:multiLevelType w:val="singleLevel"/>
    <w:tmpl w:val="4A004604"/>
    <w:lvl w:ilvl="0">
      <w:start w:val="6"/>
      <w:numFmt w:val="decimal"/>
      <w:lvlText w:val="%1."/>
      <w:legacy w:legacy="1" w:legacySpace="0" w:legacyIndent="0"/>
      <w:lvlJc w:val="left"/>
      <w:rPr>
        <w:rFonts w:ascii="Times New Roman" w:hAnsi="Times New Roman" w:cs="Times New Roman" w:hint="default"/>
        <w:color w:val="494843"/>
      </w:rPr>
    </w:lvl>
  </w:abstractNum>
  <w:abstractNum w:abstractNumId="15" w15:restartNumberingAfterBreak="0">
    <w:nsid w:val="37144B67"/>
    <w:multiLevelType w:val="singleLevel"/>
    <w:tmpl w:val="CC4AC462"/>
    <w:lvl w:ilvl="0">
      <w:start w:val="9"/>
      <w:numFmt w:val="decimal"/>
      <w:lvlText w:val="%1."/>
      <w:legacy w:legacy="1" w:legacySpace="0" w:legacyIndent="0"/>
      <w:lvlJc w:val="left"/>
      <w:rPr>
        <w:rFonts w:ascii="Times New Roman" w:hAnsi="Times New Roman" w:cs="Times New Roman" w:hint="default"/>
        <w:color w:val="494843"/>
      </w:rPr>
    </w:lvl>
  </w:abstractNum>
  <w:abstractNum w:abstractNumId="16" w15:restartNumberingAfterBreak="0">
    <w:nsid w:val="3A423FCF"/>
    <w:multiLevelType w:val="singleLevel"/>
    <w:tmpl w:val="3EF25BEE"/>
    <w:lvl w:ilvl="0">
      <w:start w:val="1"/>
      <w:numFmt w:val="lowerLetter"/>
      <w:lvlText w:val="%1)"/>
      <w:legacy w:legacy="1" w:legacySpace="0" w:legacyIndent="0"/>
      <w:lvlJc w:val="left"/>
      <w:rPr>
        <w:rFonts w:ascii="Times New Roman" w:hAnsi="Times New Roman" w:cs="Times New Roman" w:hint="default"/>
        <w:color w:val="5C5D58"/>
      </w:rPr>
    </w:lvl>
  </w:abstractNum>
  <w:abstractNum w:abstractNumId="17" w15:restartNumberingAfterBreak="0">
    <w:nsid w:val="3AC973B2"/>
    <w:multiLevelType w:val="hybridMultilevel"/>
    <w:tmpl w:val="A87666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EAB5E68"/>
    <w:multiLevelType w:val="multilevel"/>
    <w:tmpl w:val="BB6CCAF8"/>
    <w:lvl w:ilvl="0">
      <w:start w:val="1"/>
      <w:numFmt w:val="decimal"/>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3876616"/>
    <w:multiLevelType w:val="singleLevel"/>
    <w:tmpl w:val="50A89C14"/>
    <w:lvl w:ilvl="0">
      <w:start w:val="11"/>
      <w:numFmt w:val="decimal"/>
      <w:lvlText w:val="%1."/>
      <w:legacy w:legacy="1" w:legacySpace="0" w:legacyIndent="0"/>
      <w:lvlJc w:val="left"/>
      <w:rPr>
        <w:rFonts w:ascii="Times New Roman" w:hAnsi="Times New Roman" w:cs="Times New Roman" w:hint="default"/>
        <w:color w:val="494843"/>
      </w:rPr>
    </w:lvl>
  </w:abstractNum>
  <w:abstractNum w:abstractNumId="20" w15:restartNumberingAfterBreak="0">
    <w:nsid w:val="44AB2142"/>
    <w:multiLevelType w:val="hybridMultilevel"/>
    <w:tmpl w:val="18E2F710"/>
    <w:lvl w:ilvl="0" w:tplc="18E69EE4">
      <w:start w:val="1"/>
      <w:numFmt w:val="decimal"/>
      <w:lvlText w:val="%1."/>
      <w:lvlJc w:val="left"/>
      <w:pPr>
        <w:ind w:left="369" w:hanging="360"/>
      </w:pPr>
      <w:rPr>
        <w:rFonts w:cs="Times New Roman" w:hint="default"/>
      </w:rPr>
    </w:lvl>
    <w:lvl w:ilvl="1" w:tplc="04150019" w:tentative="1">
      <w:start w:val="1"/>
      <w:numFmt w:val="lowerLetter"/>
      <w:lvlText w:val="%2."/>
      <w:lvlJc w:val="left"/>
      <w:pPr>
        <w:ind w:left="1089" w:hanging="360"/>
      </w:pPr>
      <w:rPr>
        <w:rFonts w:cs="Times New Roman"/>
      </w:rPr>
    </w:lvl>
    <w:lvl w:ilvl="2" w:tplc="0415001B" w:tentative="1">
      <w:start w:val="1"/>
      <w:numFmt w:val="lowerRoman"/>
      <w:lvlText w:val="%3."/>
      <w:lvlJc w:val="right"/>
      <w:pPr>
        <w:ind w:left="1809" w:hanging="180"/>
      </w:pPr>
      <w:rPr>
        <w:rFonts w:cs="Times New Roman"/>
      </w:rPr>
    </w:lvl>
    <w:lvl w:ilvl="3" w:tplc="0415000F" w:tentative="1">
      <w:start w:val="1"/>
      <w:numFmt w:val="decimal"/>
      <w:lvlText w:val="%4."/>
      <w:lvlJc w:val="left"/>
      <w:pPr>
        <w:ind w:left="2529" w:hanging="360"/>
      </w:pPr>
      <w:rPr>
        <w:rFonts w:cs="Times New Roman"/>
      </w:rPr>
    </w:lvl>
    <w:lvl w:ilvl="4" w:tplc="04150019" w:tentative="1">
      <w:start w:val="1"/>
      <w:numFmt w:val="lowerLetter"/>
      <w:lvlText w:val="%5."/>
      <w:lvlJc w:val="left"/>
      <w:pPr>
        <w:ind w:left="3249" w:hanging="360"/>
      </w:pPr>
      <w:rPr>
        <w:rFonts w:cs="Times New Roman"/>
      </w:rPr>
    </w:lvl>
    <w:lvl w:ilvl="5" w:tplc="0415001B" w:tentative="1">
      <w:start w:val="1"/>
      <w:numFmt w:val="lowerRoman"/>
      <w:lvlText w:val="%6."/>
      <w:lvlJc w:val="right"/>
      <w:pPr>
        <w:ind w:left="3969" w:hanging="180"/>
      </w:pPr>
      <w:rPr>
        <w:rFonts w:cs="Times New Roman"/>
      </w:rPr>
    </w:lvl>
    <w:lvl w:ilvl="6" w:tplc="0415000F" w:tentative="1">
      <w:start w:val="1"/>
      <w:numFmt w:val="decimal"/>
      <w:lvlText w:val="%7."/>
      <w:lvlJc w:val="left"/>
      <w:pPr>
        <w:ind w:left="4689" w:hanging="360"/>
      </w:pPr>
      <w:rPr>
        <w:rFonts w:cs="Times New Roman"/>
      </w:rPr>
    </w:lvl>
    <w:lvl w:ilvl="7" w:tplc="04150019" w:tentative="1">
      <w:start w:val="1"/>
      <w:numFmt w:val="lowerLetter"/>
      <w:lvlText w:val="%8."/>
      <w:lvlJc w:val="left"/>
      <w:pPr>
        <w:ind w:left="5409" w:hanging="360"/>
      </w:pPr>
      <w:rPr>
        <w:rFonts w:cs="Times New Roman"/>
      </w:rPr>
    </w:lvl>
    <w:lvl w:ilvl="8" w:tplc="0415001B" w:tentative="1">
      <w:start w:val="1"/>
      <w:numFmt w:val="lowerRoman"/>
      <w:lvlText w:val="%9."/>
      <w:lvlJc w:val="right"/>
      <w:pPr>
        <w:ind w:left="6129" w:hanging="180"/>
      </w:pPr>
      <w:rPr>
        <w:rFonts w:cs="Times New Roman"/>
      </w:rPr>
    </w:lvl>
  </w:abstractNum>
  <w:abstractNum w:abstractNumId="21" w15:restartNumberingAfterBreak="0">
    <w:nsid w:val="452554CA"/>
    <w:multiLevelType w:val="hybridMultilevel"/>
    <w:tmpl w:val="D48A7484"/>
    <w:lvl w:ilvl="0" w:tplc="A950D82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5367232"/>
    <w:multiLevelType w:val="singleLevel"/>
    <w:tmpl w:val="5A6EC554"/>
    <w:lvl w:ilvl="0">
      <w:start w:val="2"/>
      <w:numFmt w:val="lowerLetter"/>
      <w:lvlText w:val="%1)"/>
      <w:legacy w:legacy="1" w:legacySpace="0" w:legacyIndent="0"/>
      <w:lvlJc w:val="left"/>
      <w:rPr>
        <w:rFonts w:ascii="Times New Roman" w:hAnsi="Times New Roman" w:cs="Times New Roman" w:hint="default"/>
        <w:color w:val="464540"/>
      </w:rPr>
    </w:lvl>
  </w:abstractNum>
  <w:abstractNum w:abstractNumId="23" w15:restartNumberingAfterBreak="0">
    <w:nsid w:val="45E06AA8"/>
    <w:multiLevelType w:val="singleLevel"/>
    <w:tmpl w:val="1B18C4B4"/>
    <w:lvl w:ilvl="0">
      <w:start w:val="1"/>
      <w:numFmt w:val="lowerLetter"/>
      <w:lvlText w:val="%1."/>
      <w:legacy w:legacy="1" w:legacySpace="0" w:legacyIndent="0"/>
      <w:lvlJc w:val="left"/>
      <w:rPr>
        <w:rFonts w:ascii="Times New Roman" w:hAnsi="Times New Roman" w:cs="Times New Roman" w:hint="default"/>
        <w:color w:val="494843"/>
      </w:rPr>
    </w:lvl>
  </w:abstractNum>
  <w:abstractNum w:abstractNumId="24" w15:restartNumberingAfterBreak="0">
    <w:nsid w:val="48035862"/>
    <w:multiLevelType w:val="hybridMultilevel"/>
    <w:tmpl w:val="BC8A939A"/>
    <w:lvl w:ilvl="0" w:tplc="04150001">
      <w:start w:val="1"/>
      <w:numFmt w:val="bullet"/>
      <w:lvlText w:val=""/>
      <w:lvlJc w:val="left"/>
      <w:pPr>
        <w:ind w:left="1723" w:hanging="360"/>
      </w:pPr>
      <w:rPr>
        <w:rFonts w:ascii="Symbol" w:hAnsi="Symbol" w:hint="default"/>
      </w:rPr>
    </w:lvl>
    <w:lvl w:ilvl="1" w:tplc="04150003" w:tentative="1">
      <w:start w:val="1"/>
      <w:numFmt w:val="bullet"/>
      <w:lvlText w:val="o"/>
      <w:lvlJc w:val="left"/>
      <w:pPr>
        <w:ind w:left="2443" w:hanging="360"/>
      </w:pPr>
      <w:rPr>
        <w:rFonts w:ascii="Courier New" w:hAnsi="Courier New" w:hint="default"/>
      </w:rPr>
    </w:lvl>
    <w:lvl w:ilvl="2" w:tplc="04150005" w:tentative="1">
      <w:start w:val="1"/>
      <w:numFmt w:val="bullet"/>
      <w:lvlText w:val=""/>
      <w:lvlJc w:val="left"/>
      <w:pPr>
        <w:ind w:left="3163" w:hanging="360"/>
      </w:pPr>
      <w:rPr>
        <w:rFonts w:ascii="Wingdings" w:hAnsi="Wingdings" w:hint="default"/>
      </w:rPr>
    </w:lvl>
    <w:lvl w:ilvl="3" w:tplc="04150001" w:tentative="1">
      <w:start w:val="1"/>
      <w:numFmt w:val="bullet"/>
      <w:lvlText w:val=""/>
      <w:lvlJc w:val="left"/>
      <w:pPr>
        <w:ind w:left="3883" w:hanging="360"/>
      </w:pPr>
      <w:rPr>
        <w:rFonts w:ascii="Symbol" w:hAnsi="Symbol" w:hint="default"/>
      </w:rPr>
    </w:lvl>
    <w:lvl w:ilvl="4" w:tplc="04150003" w:tentative="1">
      <w:start w:val="1"/>
      <w:numFmt w:val="bullet"/>
      <w:lvlText w:val="o"/>
      <w:lvlJc w:val="left"/>
      <w:pPr>
        <w:ind w:left="4603" w:hanging="360"/>
      </w:pPr>
      <w:rPr>
        <w:rFonts w:ascii="Courier New" w:hAnsi="Courier New" w:hint="default"/>
      </w:rPr>
    </w:lvl>
    <w:lvl w:ilvl="5" w:tplc="04150005" w:tentative="1">
      <w:start w:val="1"/>
      <w:numFmt w:val="bullet"/>
      <w:lvlText w:val=""/>
      <w:lvlJc w:val="left"/>
      <w:pPr>
        <w:ind w:left="5323" w:hanging="360"/>
      </w:pPr>
      <w:rPr>
        <w:rFonts w:ascii="Wingdings" w:hAnsi="Wingdings" w:hint="default"/>
      </w:rPr>
    </w:lvl>
    <w:lvl w:ilvl="6" w:tplc="04150001" w:tentative="1">
      <w:start w:val="1"/>
      <w:numFmt w:val="bullet"/>
      <w:lvlText w:val=""/>
      <w:lvlJc w:val="left"/>
      <w:pPr>
        <w:ind w:left="6043" w:hanging="360"/>
      </w:pPr>
      <w:rPr>
        <w:rFonts w:ascii="Symbol" w:hAnsi="Symbol" w:hint="default"/>
      </w:rPr>
    </w:lvl>
    <w:lvl w:ilvl="7" w:tplc="04150003" w:tentative="1">
      <w:start w:val="1"/>
      <w:numFmt w:val="bullet"/>
      <w:lvlText w:val="o"/>
      <w:lvlJc w:val="left"/>
      <w:pPr>
        <w:ind w:left="6763" w:hanging="360"/>
      </w:pPr>
      <w:rPr>
        <w:rFonts w:ascii="Courier New" w:hAnsi="Courier New" w:hint="default"/>
      </w:rPr>
    </w:lvl>
    <w:lvl w:ilvl="8" w:tplc="04150005" w:tentative="1">
      <w:start w:val="1"/>
      <w:numFmt w:val="bullet"/>
      <w:lvlText w:val=""/>
      <w:lvlJc w:val="left"/>
      <w:pPr>
        <w:ind w:left="7483" w:hanging="360"/>
      </w:pPr>
      <w:rPr>
        <w:rFonts w:ascii="Wingdings" w:hAnsi="Wingdings" w:hint="default"/>
      </w:rPr>
    </w:lvl>
  </w:abstractNum>
  <w:abstractNum w:abstractNumId="25" w15:restartNumberingAfterBreak="0">
    <w:nsid w:val="4BA71B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C256C87"/>
    <w:multiLevelType w:val="singleLevel"/>
    <w:tmpl w:val="1B18C4B4"/>
    <w:lvl w:ilvl="0">
      <w:start w:val="1"/>
      <w:numFmt w:val="lowerLetter"/>
      <w:lvlText w:val="%1."/>
      <w:legacy w:legacy="1" w:legacySpace="0" w:legacyIndent="0"/>
      <w:lvlJc w:val="left"/>
      <w:rPr>
        <w:rFonts w:ascii="Times New Roman" w:hAnsi="Times New Roman" w:cs="Times New Roman" w:hint="default"/>
        <w:color w:val="494843"/>
      </w:rPr>
    </w:lvl>
  </w:abstractNum>
  <w:abstractNum w:abstractNumId="27" w15:restartNumberingAfterBreak="0">
    <w:nsid w:val="4F856591"/>
    <w:multiLevelType w:val="singleLevel"/>
    <w:tmpl w:val="F00A5C70"/>
    <w:lvl w:ilvl="0">
      <w:start w:val="2"/>
      <w:numFmt w:val="lowerLetter"/>
      <w:lvlText w:val="%1)"/>
      <w:legacy w:legacy="1" w:legacySpace="0" w:legacyIndent="0"/>
      <w:lvlJc w:val="left"/>
      <w:rPr>
        <w:rFonts w:ascii="Times New Roman" w:hAnsi="Times New Roman" w:cs="Times New Roman" w:hint="default"/>
        <w:b/>
        <w:color w:val="464540"/>
      </w:rPr>
    </w:lvl>
  </w:abstractNum>
  <w:abstractNum w:abstractNumId="28" w15:restartNumberingAfterBreak="0">
    <w:nsid w:val="54923907"/>
    <w:multiLevelType w:val="singleLevel"/>
    <w:tmpl w:val="0486068A"/>
    <w:lvl w:ilvl="0">
      <w:start w:val="1"/>
      <w:numFmt w:val="decimal"/>
      <w:lvlText w:val="%1."/>
      <w:legacy w:legacy="1" w:legacySpace="0" w:legacyIndent="0"/>
      <w:lvlJc w:val="left"/>
      <w:rPr>
        <w:rFonts w:ascii="Times New Roman" w:hAnsi="Times New Roman" w:cs="Times New Roman" w:hint="default"/>
        <w:color w:val="5A5B56"/>
      </w:rPr>
    </w:lvl>
  </w:abstractNum>
  <w:abstractNum w:abstractNumId="29" w15:restartNumberingAfterBreak="0">
    <w:nsid w:val="693E2AE0"/>
    <w:multiLevelType w:val="singleLevel"/>
    <w:tmpl w:val="32D20C12"/>
    <w:lvl w:ilvl="0">
      <w:start w:val="3"/>
      <w:numFmt w:val="decimal"/>
      <w:lvlText w:val="%1)"/>
      <w:legacy w:legacy="1" w:legacySpace="0" w:legacyIndent="0"/>
      <w:lvlJc w:val="left"/>
      <w:rPr>
        <w:rFonts w:ascii="Times New Roman" w:hAnsi="Times New Roman" w:cs="Times New Roman" w:hint="default"/>
        <w:color w:val="464540"/>
      </w:rPr>
    </w:lvl>
  </w:abstractNum>
  <w:abstractNum w:abstractNumId="30" w15:restartNumberingAfterBreak="0">
    <w:nsid w:val="69DA1E99"/>
    <w:multiLevelType w:val="singleLevel"/>
    <w:tmpl w:val="1B18C4B4"/>
    <w:lvl w:ilvl="0">
      <w:start w:val="1"/>
      <w:numFmt w:val="lowerLetter"/>
      <w:lvlText w:val="%1."/>
      <w:legacy w:legacy="1" w:legacySpace="0" w:legacyIndent="0"/>
      <w:lvlJc w:val="left"/>
      <w:rPr>
        <w:rFonts w:ascii="Times New Roman" w:hAnsi="Times New Roman" w:cs="Times New Roman" w:hint="default"/>
        <w:color w:val="494843"/>
      </w:rPr>
    </w:lvl>
  </w:abstractNum>
  <w:abstractNum w:abstractNumId="31" w15:restartNumberingAfterBreak="0">
    <w:nsid w:val="6A187AA9"/>
    <w:multiLevelType w:val="hybridMultilevel"/>
    <w:tmpl w:val="A5C4F9F2"/>
    <w:lvl w:ilvl="0" w:tplc="83D054F4">
      <w:start w:val="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CCD5091"/>
    <w:multiLevelType w:val="singleLevel"/>
    <w:tmpl w:val="1BB2CF52"/>
    <w:lvl w:ilvl="0">
      <w:start w:val="4"/>
      <w:numFmt w:val="decimal"/>
      <w:lvlText w:val="%1."/>
      <w:legacy w:legacy="1" w:legacySpace="0" w:legacyIndent="0"/>
      <w:lvlJc w:val="left"/>
      <w:rPr>
        <w:rFonts w:ascii="Times New Roman" w:hAnsi="Times New Roman" w:cs="Times New Roman" w:hint="default"/>
        <w:color w:val="494843"/>
      </w:rPr>
    </w:lvl>
  </w:abstractNum>
  <w:abstractNum w:abstractNumId="33" w15:restartNumberingAfterBreak="0">
    <w:nsid w:val="6E870E3E"/>
    <w:multiLevelType w:val="singleLevel"/>
    <w:tmpl w:val="55342758"/>
    <w:lvl w:ilvl="0">
      <w:start w:val="2"/>
      <w:numFmt w:val="lowerLetter"/>
      <w:lvlText w:val="%1."/>
      <w:legacy w:legacy="1" w:legacySpace="0" w:legacyIndent="0"/>
      <w:lvlJc w:val="left"/>
      <w:rPr>
        <w:rFonts w:ascii="Times New Roman" w:hAnsi="Times New Roman" w:cs="Times New Roman" w:hint="default"/>
        <w:color w:val="494843"/>
      </w:rPr>
    </w:lvl>
  </w:abstractNum>
  <w:abstractNum w:abstractNumId="34" w15:restartNumberingAfterBreak="0">
    <w:nsid w:val="6F8C1A2D"/>
    <w:multiLevelType w:val="singleLevel"/>
    <w:tmpl w:val="C0061A3A"/>
    <w:lvl w:ilvl="0">
      <w:start w:val="2"/>
      <w:numFmt w:val="decimal"/>
      <w:lvlText w:val="%1)"/>
      <w:legacy w:legacy="1" w:legacySpace="0" w:legacyIndent="0"/>
      <w:lvlJc w:val="left"/>
      <w:rPr>
        <w:rFonts w:ascii="Times New Roman" w:hAnsi="Times New Roman" w:cs="Times New Roman" w:hint="default"/>
        <w:color w:val="464540"/>
      </w:rPr>
    </w:lvl>
  </w:abstractNum>
  <w:abstractNum w:abstractNumId="35" w15:restartNumberingAfterBreak="0">
    <w:nsid w:val="718B3B4F"/>
    <w:multiLevelType w:val="hybridMultilevel"/>
    <w:tmpl w:val="BA2E20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41D4906"/>
    <w:multiLevelType w:val="hybridMultilevel"/>
    <w:tmpl w:val="8224368A"/>
    <w:lvl w:ilvl="0" w:tplc="A950D82E">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792271C9"/>
    <w:multiLevelType w:val="hybridMultilevel"/>
    <w:tmpl w:val="8AD20916"/>
    <w:lvl w:ilvl="0" w:tplc="AB1E1178">
      <w:start w:val="1"/>
      <w:numFmt w:val="decimal"/>
      <w:lvlText w:val="%1)"/>
      <w:lvlJc w:val="left"/>
      <w:pPr>
        <w:ind w:left="369" w:hanging="360"/>
      </w:pPr>
      <w:rPr>
        <w:rFonts w:cs="Arial" w:hint="default"/>
      </w:rPr>
    </w:lvl>
    <w:lvl w:ilvl="1" w:tplc="04150019" w:tentative="1">
      <w:start w:val="1"/>
      <w:numFmt w:val="lowerLetter"/>
      <w:lvlText w:val="%2."/>
      <w:lvlJc w:val="left"/>
      <w:pPr>
        <w:ind w:left="1089" w:hanging="360"/>
      </w:pPr>
      <w:rPr>
        <w:rFonts w:cs="Times New Roman"/>
      </w:rPr>
    </w:lvl>
    <w:lvl w:ilvl="2" w:tplc="0415001B" w:tentative="1">
      <w:start w:val="1"/>
      <w:numFmt w:val="lowerRoman"/>
      <w:lvlText w:val="%3."/>
      <w:lvlJc w:val="right"/>
      <w:pPr>
        <w:ind w:left="1809" w:hanging="180"/>
      </w:pPr>
      <w:rPr>
        <w:rFonts w:cs="Times New Roman"/>
      </w:rPr>
    </w:lvl>
    <w:lvl w:ilvl="3" w:tplc="0415000F" w:tentative="1">
      <w:start w:val="1"/>
      <w:numFmt w:val="decimal"/>
      <w:lvlText w:val="%4."/>
      <w:lvlJc w:val="left"/>
      <w:pPr>
        <w:ind w:left="2529" w:hanging="360"/>
      </w:pPr>
      <w:rPr>
        <w:rFonts w:cs="Times New Roman"/>
      </w:rPr>
    </w:lvl>
    <w:lvl w:ilvl="4" w:tplc="04150019" w:tentative="1">
      <w:start w:val="1"/>
      <w:numFmt w:val="lowerLetter"/>
      <w:lvlText w:val="%5."/>
      <w:lvlJc w:val="left"/>
      <w:pPr>
        <w:ind w:left="3249" w:hanging="360"/>
      </w:pPr>
      <w:rPr>
        <w:rFonts w:cs="Times New Roman"/>
      </w:rPr>
    </w:lvl>
    <w:lvl w:ilvl="5" w:tplc="0415001B" w:tentative="1">
      <w:start w:val="1"/>
      <w:numFmt w:val="lowerRoman"/>
      <w:lvlText w:val="%6."/>
      <w:lvlJc w:val="right"/>
      <w:pPr>
        <w:ind w:left="3969" w:hanging="180"/>
      </w:pPr>
      <w:rPr>
        <w:rFonts w:cs="Times New Roman"/>
      </w:rPr>
    </w:lvl>
    <w:lvl w:ilvl="6" w:tplc="0415000F" w:tentative="1">
      <w:start w:val="1"/>
      <w:numFmt w:val="decimal"/>
      <w:lvlText w:val="%7."/>
      <w:lvlJc w:val="left"/>
      <w:pPr>
        <w:ind w:left="4689" w:hanging="360"/>
      </w:pPr>
      <w:rPr>
        <w:rFonts w:cs="Times New Roman"/>
      </w:rPr>
    </w:lvl>
    <w:lvl w:ilvl="7" w:tplc="04150019" w:tentative="1">
      <w:start w:val="1"/>
      <w:numFmt w:val="lowerLetter"/>
      <w:lvlText w:val="%8."/>
      <w:lvlJc w:val="left"/>
      <w:pPr>
        <w:ind w:left="5409" w:hanging="360"/>
      </w:pPr>
      <w:rPr>
        <w:rFonts w:cs="Times New Roman"/>
      </w:rPr>
    </w:lvl>
    <w:lvl w:ilvl="8" w:tplc="0415001B" w:tentative="1">
      <w:start w:val="1"/>
      <w:numFmt w:val="lowerRoman"/>
      <w:lvlText w:val="%9."/>
      <w:lvlJc w:val="right"/>
      <w:pPr>
        <w:ind w:left="6129" w:hanging="180"/>
      </w:pPr>
      <w:rPr>
        <w:rFonts w:cs="Times New Roman"/>
      </w:rPr>
    </w:lvl>
  </w:abstractNum>
  <w:abstractNum w:abstractNumId="38" w15:restartNumberingAfterBreak="0">
    <w:nsid w:val="7AB3021D"/>
    <w:multiLevelType w:val="hybridMultilevel"/>
    <w:tmpl w:val="8C564F7C"/>
    <w:lvl w:ilvl="0" w:tplc="FC04EAA6">
      <w:start w:val="5"/>
      <w:numFmt w:val="decimal"/>
      <w:lvlText w:val="%1"/>
      <w:lvlJc w:val="left"/>
      <w:pPr>
        <w:ind w:left="735" w:hanging="360"/>
      </w:pPr>
      <w:rPr>
        <w:rFonts w:cs="Times New Roman" w:hint="default"/>
      </w:rPr>
    </w:lvl>
    <w:lvl w:ilvl="1" w:tplc="04150019" w:tentative="1">
      <w:start w:val="1"/>
      <w:numFmt w:val="lowerLetter"/>
      <w:lvlText w:val="%2."/>
      <w:lvlJc w:val="left"/>
      <w:pPr>
        <w:ind w:left="1455" w:hanging="360"/>
      </w:pPr>
      <w:rPr>
        <w:rFonts w:cs="Times New Roman"/>
      </w:rPr>
    </w:lvl>
    <w:lvl w:ilvl="2" w:tplc="0415001B" w:tentative="1">
      <w:start w:val="1"/>
      <w:numFmt w:val="lowerRoman"/>
      <w:lvlText w:val="%3."/>
      <w:lvlJc w:val="right"/>
      <w:pPr>
        <w:ind w:left="2175" w:hanging="180"/>
      </w:pPr>
      <w:rPr>
        <w:rFonts w:cs="Times New Roman"/>
      </w:rPr>
    </w:lvl>
    <w:lvl w:ilvl="3" w:tplc="0415000F" w:tentative="1">
      <w:start w:val="1"/>
      <w:numFmt w:val="decimal"/>
      <w:lvlText w:val="%4."/>
      <w:lvlJc w:val="left"/>
      <w:pPr>
        <w:ind w:left="2895" w:hanging="360"/>
      </w:pPr>
      <w:rPr>
        <w:rFonts w:cs="Times New Roman"/>
      </w:rPr>
    </w:lvl>
    <w:lvl w:ilvl="4" w:tplc="04150019" w:tentative="1">
      <w:start w:val="1"/>
      <w:numFmt w:val="lowerLetter"/>
      <w:lvlText w:val="%5."/>
      <w:lvlJc w:val="left"/>
      <w:pPr>
        <w:ind w:left="3615" w:hanging="360"/>
      </w:pPr>
      <w:rPr>
        <w:rFonts w:cs="Times New Roman"/>
      </w:rPr>
    </w:lvl>
    <w:lvl w:ilvl="5" w:tplc="0415001B" w:tentative="1">
      <w:start w:val="1"/>
      <w:numFmt w:val="lowerRoman"/>
      <w:lvlText w:val="%6."/>
      <w:lvlJc w:val="right"/>
      <w:pPr>
        <w:ind w:left="4335" w:hanging="180"/>
      </w:pPr>
      <w:rPr>
        <w:rFonts w:cs="Times New Roman"/>
      </w:rPr>
    </w:lvl>
    <w:lvl w:ilvl="6" w:tplc="0415000F" w:tentative="1">
      <w:start w:val="1"/>
      <w:numFmt w:val="decimal"/>
      <w:lvlText w:val="%7."/>
      <w:lvlJc w:val="left"/>
      <w:pPr>
        <w:ind w:left="5055" w:hanging="360"/>
      </w:pPr>
      <w:rPr>
        <w:rFonts w:cs="Times New Roman"/>
      </w:rPr>
    </w:lvl>
    <w:lvl w:ilvl="7" w:tplc="04150019" w:tentative="1">
      <w:start w:val="1"/>
      <w:numFmt w:val="lowerLetter"/>
      <w:lvlText w:val="%8."/>
      <w:lvlJc w:val="left"/>
      <w:pPr>
        <w:ind w:left="5775" w:hanging="360"/>
      </w:pPr>
      <w:rPr>
        <w:rFonts w:cs="Times New Roman"/>
      </w:rPr>
    </w:lvl>
    <w:lvl w:ilvl="8" w:tplc="0415001B" w:tentative="1">
      <w:start w:val="1"/>
      <w:numFmt w:val="lowerRoman"/>
      <w:lvlText w:val="%9."/>
      <w:lvlJc w:val="right"/>
      <w:pPr>
        <w:ind w:left="6495" w:hanging="180"/>
      </w:pPr>
      <w:rPr>
        <w:rFonts w:cs="Times New Roman"/>
      </w:rPr>
    </w:lvl>
  </w:abstractNum>
  <w:abstractNum w:abstractNumId="39" w15:restartNumberingAfterBreak="0">
    <w:nsid w:val="7FC33CAB"/>
    <w:multiLevelType w:val="singleLevel"/>
    <w:tmpl w:val="5288A49E"/>
    <w:lvl w:ilvl="0">
      <w:start w:val="1"/>
      <w:numFmt w:val="lowerLetter"/>
      <w:lvlText w:val="%1)"/>
      <w:legacy w:legacy="1" w:legacySpace="0" w:legacyIndent="0"/>
      <w:lvlJc w:val="left"/>
      <w:rPr>
        <w:rFonts w:ascii="Times New Roman" w:hAnsi="Times New Roman" w:cs="Times New Roman" w:hint="default"/>
        <w:color w:val="555550"/>
      </w:rPr>
    </w:lvl>
  </w:abstractNum>
  <w:num w:numId="1">
    <w:abstractNumId w:val="28"/>
  </w:num>
  <w:num w:numId="2">
    <w:abstractNumId w:val="5"/>
  </w:num>
  <w:num w:numId="3">
    <w:abstractNumId w:val="5"/>
    <w:lvlOverride w:ilvl="0">
      <w:lvl w:ilvl="0">
        <w:start w:val="1"/>
        <w:numFmt w:val="lowerLetter"/>
        <w:lvlText w:val="%1."/>
        <w:legacy w:legacy="1" w:legacySpace="0" w:legacyIndent="0"/>
        <w:lvlJc w:val="left"/>
        <w:rPr>
          <w:rFonts w:ascii="Times New Roman" w:hAnsi="Times New Roman" w:cs="Times New Roman" w:hint="default"/>
          <w:color w:val="6E6F6B"/>
        </w:rPr>
      </w:lvl>
    </w:lvlOverride>
  </w:num>
  <w:num w:numId="4">
    <w:abstractNumId w:val="3"/>
  </w:num>
  <w:num w:numId="5">
    <w:abstractNumId w:val="3"/>
    <w:lvlOverride w:ilvl="0">
      <w:lvl w:ilvl="0">
        <w:start w:val="3"/>
        <w:numFmt w:val="decimal"/>
        <w:lvlText w:val="%1."/>
        <w:legacy w:legacy="1" w:legacySpace="0" w:legacyIndent="0"/>
        <w:lvlJc w:val="left"/>
        <w:rPr>
          <w:rFonts w:ascii="Times New Roman" w:hAnsi="Times New Roman" w:cs="Times New Roman" w:hint="default"/>
          <w:color w:val="5A5B56"/>
        </w:rPr>
      </w:lvl>
    </w:lvlOverride>
  </w:num>
  <w:num w:numId="6">
    <w:abstractNumId w:val="8"/>
  </w:num>
  <w:num w:numId="7">
    <w:abstractNumId w:val="32"/>
  </w:num>
  <w:num w:numId="8">
    <w:abstractNumId w:val="2"/>
  </w:num>
  <w:num w:numId="9">
    <w:abstractNumId w:val="33"/>
  </w:num>
  <w:num w:numId="10">
    <w:abstractNumId w:val="14"/>
  </w:num>
  <w:num w:numId="11">
    <w:abstractNumId w:val="23"/>
  </w:num>
  <w:num w:numId="12">
    <w:abstractNumId w:val="6"/>
  </w:num>
  <w:num w:numId="13">
    <w:abstractNumId w:val="30"/>
  </w:num>
  <w:num w:numId="14">
    <w:abstractNumId w:val="15"/>
  </w:num>
  <w:num w:numId="15">
    <w:abstractNumId w:val="26"/>
  </w:num>
  <w:num w:numId="16">
    <w:abstractNumId w:val="19"/>
  </w:num>
  <w:num w:numId="17">
    <w:abstractNumId w:val="34"/>
  </w:num>
  <w:num w:numId="18">
    <w:abstractNumId w:val="22"/>
  </w:num>
  <w:num w:numId="19">
    <w:abstractNumId w:val="29"/>
  </w:num>
  <w:num w:numId="20">
    <w:abstractNumId w:val="13"/>
  </w:num>
  <w:num w:numId="21">
    <w:abstractNumId w:val="27"/>
  </w:num>
  <w:num w:numId="22">
    <w:abstractNumId w:val="24"/>
  </w:num>
  <w:num w:numId="23">
    <w:abstractNumId w:val="4"/>
  </w:num>
  <w:num w:numId="24">
    <w:abstractNumId w:val="10"/>
  </w:num>
  <w:num w:numId="25">
    <w:abstractNumId w:val="39"/>
  </w:num>
  <w:num w:numId="26">
    <w:abstractNumId w:val="16"/>
  </w:num>
  <w:num w:numId="27">
    <w:abstractNumId w:val="17"/>
  </w:num>
  <w:num w:numId="28">
    <w:abstractNumId w:val="1"/>
  </w:num>
  <w:num w:numId="29">
    <w:abstractNumId w:val="35"/>
  </w:num>
  <w:num w:numId="30">
    <w:abstractNumId w:val="38"/>
  </w:num>
  <w:num w:numId="31">
    <w:abstractNumId w:val="12"/>
  </w:num>
  <w:num w:numId="32">
    <w:abstractNumId w:val="0"/>
  </w:num>
  <w:num w:numId="33">
    <w:abstractNumId w:val="37"/>
  </w:num>
  <w:num w:numId="34">
    <w:abstractNumId w:val="21"/>
  </w:num>
  <w:num w:numId="35">
    <w:abstractNumId w:val="36"/>
  </w:num>
  <w:num w:numId="36">
    <w:abstractNumId w:val="20"/>
  </w:num>
  <w:num w:numId="37">
    <w:abstractNumId w:val="7"/>
  </w:num>
  <w:num w:numId="38">
    <w:abstractNumId w:val="18"/>
  </w:num>
  <w:num w:numId="39">
    <w:abstractNumId w:val="31"/>
  </w:num>
  <w:num w:numId="40">
    <w:abstractNumId w:val="11"/>
  </w:num>
  <w:num w:numId="41">
    <w:abstractNumId w:val="2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85985"/>
    <w:rsid w:val="00091005"/>
    <w:rsid w:val="000F690D"/>
    <w:rsid w:val="00150A54"/>
    <w:rsid w:val="001662E9"/>
    <w:rsid w:val="00276C33"/>
    <w:rsid w:val="00295A1B"/>
    <w:rsid w:val="002B1514"/>
    <w:rsid w:val="002C0526"/>
    <w:rsid w:val="002C61F2"/>
    <w:rsid w:val="002D4E44"/>
    <w:rsid w:val="00301372"/>
    <w:rsid w:val="00306847"/>
    <w:rsid w:val="0035512B"/>
    <w:rsid w:val="00382510"/>
    <w:rsid w:val="00386662"/>
    <w:rsid w:val="003B74DE"/>
    <w:rsid w:val="003C20F4"/>
    <w:rsid w:val="003F46B5"/>
    <w:rsid w:val="003F525A"/>
    <w:rsid w:val="004339AF"/>
    <w:rsid w:val="004724AD"/>
    <w:rsid w:val="004F3E66"/>
    <w:rsid w:val="004F74E5"/>
    <w:rsid w:val="005476E7"/>
    <w:rsid w:val="005A74C2"/>
    <w:rsid w:val="005E0F89"/>
    <w:rsid w:val="005E16EB"/>
    <w:rsid w:val="006049A4"/>
    <w:rsid w:val="00607E87"/>
    <w:rsid w:val="00632E5F"/>
    <w:rsid w:val="0064467A"/>
    <w:rsid w:val="00644714"/>
    <w:rsid w:val="00644D2D"/>
    <w:rsid w:val="00662257"/>
    <w:rsid w:val="006A4589"/>
    <w:rsid w:val="00705749"/>
    <w:rsid w:val="00787C07"/>
    <w:rsid w:val="007A217F"/>
    <w:rsid w:val="007B0512"/>
    <w:rsid w:val="007B4AC3"/>
    <w:rsid w:val="007E6D02"/>
    <w:rsid w:val="007F32D4"/>
    <w:rsid w:val="007F4F5A"/>
    <w:rsid w:val="007F78A5"/>
    <w:rsid w:val="00893A68"/>
    <w:rsid w:val="008A4839"/>
    <w:rsid w:val="008B3E1C"/>
    <w:rsid w:val="008D4C24"/>
    <w:rsid w:val="008E63AF"/>
    <w:rsid w:val="00983493"/>
    <w:rsid w:val="009905BA"/>
    <w:rsid w:val="00991C1F"/>
    <w:rsid w:val="00993BED"/>
    <w:rsid w:val="009B1ADE"/>
    <w:rsid w:val="009C071C"/>
    <w:rsid w:val="009E281A"/>
    <w:rsid w:val="00A200F2"/>
    <w:rsid w:val="00A212B9"/>
    <w:rsid w:val="00A4562D"/>
    <w:rsid w:val="00A52EF8"/>
    <w:rsid w:val="00A7522D"/>
    <w:rsid w:val="00A934BA"/>
    <w:rsid w:val="00AE7F25"/>
    <w:rsid w:val="00AF70CE"/>
    <w:rsid w:val="00B251FA"/>
    <w:rsid w:val="00B515ED"/>
    <w:rsid w:val="00B7066D"/>
    <w:rsid w:val="00B71877"/>
    <w:rsid w:val="00BE5403"/>
    <w:rsid w:val="00BF3AF3"/>
    <w:rsid w:val="00C17952"/>
    <w:rsid w:val="00C21F64"/>
    <w:rsid w:val="00C31CA5"/>
    <w:rsid w:val="00C51E90"/>
    <w:rsid w:val="00C75CC2"/>
    <w:rsid w:val="00CA6656"/>
    <w:rsid w:val="00CD52E3"/>
    <w:rsid w:val="00CD674E"/>
    <w:rsid w:val="00CD6913"/>
    <w:rsid w:val="00D52D87"/>
    <w:rsid w:val="00D61F1F"/>
    <w:rsid w:val="00D758FC"/>
    <w:rsid w:val="00DE0D60"/>
    <w:rsid w:val="00DF679D"/>
    <w:rsid w:val="00E32C1B"/>
    <w:rsid w:val="00E452DD"/>
    <w:rsid w:val="00ED36FF"/>
    <w:rsid w:val="00F20E8A"/>
    <w:rsid w:val="00F228D6"/>
    <w:rsid w:val="00F2534D"/>
    <w:rsid w:val="00F36B4F"/>
    <w:rsid w:val="00F43F66"/>
    <w:rsid w:val="00F51B7B"/>
    <w:rsid w:val="00F85716"/>
    <w:rsid w:val="00F87670"/>
    <w:rsid w:val="00FC4E8E"/>
    <w:rsid w:val="00FD01A4"/>
    <w:rsid w:val="00FD2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FF38B"/>
  <w14:defaultImageDpi w14:val="0"/>
  <w15:docId w15:val="{BD8AB802-BC0F-40A4-A85E-2D6475CB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spacing w:after="0" w:line="240" w:lineRule="auto"/>
    </w:pPr>
    <w:rPr>
      <w:rFonts w:ascii="Arial" w:hAnsi="Arial" w:cs="Arial"/>
      <w:sz w:val="24"/>
      <w:szCs w:val="24"/>
    </w:rPr>
  </w:style>
  <w:style w:type="paragraph" w:styleId="Nagwek">
    <w:name w:val="header"/>
    <w:basedOn w:val="Normalny"/>
    <w:link w:val="NagwekZnak"/>
    <w:uiPriority w:val="99"/>
    <w:rsid w:val="00607E87"/>
    <w:pPr>
      <w:tabs>
        <w:tab w:val="center" w:pos="4536"/>
        <w:tab w:val="right" w:pos="9072"/>
      </w:tabs>
    </w:pPr>
  </w:style>
  <w:style w:type="character" w:customStyle="1" w:styleId="NagwekZnak">
    <w:name w:val="Nagłówek Znak"/>
    <w:basedOn w:val="Domylnaczcionkaakapitu"/>
    <w:link w:val="Nagwek"/>
    <w:uiPriority w:val="99"/>
    <w:locked/>
    <w:rsid w:val="00607E87"/>
    <w:rPr>
      <w:rFonts w:cs="Times New Roman"/>
    </w:rPr>
  </w:style>
  <w:style w:type="paragraph" w:styleId="Stopka">
    <w:name w:val="footer"/>
    <w:basedOn w:val="Normalny"/>
    <w:link w:val="StopkaZnak"/>
    <w:uiPriority w:val="99"/>
    <w:rsid w:val="00607E87"/>
    <w:pPr>
      <w:tabs>
        <w:tab w:val="center" w:pos="4536"/>
        <w:tab w:val="right" w:pos="9072"/>
      </w:tabs>
    </w:pPr>
  </w:style>
  <w:style w:type="character" w:customStyle="1" w:styleId="StopkaZnak">
    <w:name w:val="Stopka Znak"/>
    <w:basedOn w:val="Domylnaczcionkaakapitu"/>
    <w:link w:val="Stopka"/>
    <w:uiPriority w:val="99"/>
    <w:locked/>
    <w:rsid w:val="00607E87"/>
    <w:rPr>
      <w:rFonts w:cs="Times New Roman"/>
    </w:rPr>
  </w:style>
  <w:style w:type="paragraph" w:customStyle="1" w:styleId="styl0">
    <w:name w:val="styl"/>
    <w:basedOn w:val="Normalny"/>
    <w:uiPriority w:val="99"/>
    <w:rsid w:val="008A4839"/>
    <w:pPr>
      <w:spacing w:before="100" w:beforeAutospacing="1" w:after="100" w:afterAutospacing="1" w:line="240" w:lineRule="auto"/>
    </w:pPr>
    <w:rPr>
      <w:rFonts w:ascii="Times New Roman" w:hAnsi="Times New Roman"/>
      <w:sz w:val="24"/>
      <w:szCs w:val="24"/>
    </w:rPr>
  </w:style>
  <w:style w:type="character" w:styleId="Hipercze">
    <w:name w:val="Hyperlink"/>
    <w:basedOn w:val="Domylnaczcionkaakapitu"/>
    <w:uiPriority w:val="99"/>
    <w:rsid w:val="00A4562D"/>
    <w:rPr>
      <w:rFonts w:cs="Times New Roman"/>
      <w:color w:val="0563C1"/>
      <w:u w:val="single"/>
    </w:rPr>
  </w:style>
  <w:style w:type="paragraph" w:styleId="Tekstdymka">
    <w:name w:val="Balloon Text"/>
    <w:basedOn w:val="Normalny"/>
    <w:link w:val="TekstdymkaZnak"/>
    <w:uiPriority w:val="99"/>
    <w:semiHidden/>
    <w:unhideWhenUsed/>
    <w:locked/>
    <w:rsid w:val="005E16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5E16EB"/>
    <w:rPr>
      <w:rFonts w:ascii="Segoe UI" w:hAnsi="Segoe UI" w:cs="Segoe UI"/>
      <w:sz w:val="18"/>
      <w:szCs w:val="18"/>
    </w:rPr>
  </w:style>
  <w:style w:type="character" w:styleId="Odwoaniedokomentarza">
    <w:name w:val="annotation reference"/>
    <w:basedOn w:val="Domylnaczcionkaakapitu"/>
    <w:uiPriority w:val="99"/>
    <w:semiHidden/>
    <w:unhideWhenUsed/>
    <w:locked/>
    <w:rsid w:val="00DE0D60"/>
    <w:rPr>
      <w:rFonts w:cs="Times New Roman"/>
      <w:sz w:val="16"/>
      <w:szCs w:val="16"/>
    </w:rPr>
  </w:style>
  <w:style w:type="paragraph" w:styleId="Tekstkomentarza">
    <w:name w:val="annotation text"/>
    <w:basedOn w:val="Normalny"/>
    <w:link w:val="TekstkomentarzaZnak"/>
    <w:uiPriority w:val="99"/>
    <w:semiHidden/>
    <w:unhideWhenUsed/>
    <w:locked/>
    <w:rsid w:val="00DE0D60"/>
    <w:rPr>
      <w:sz w:val="20"/>
      <w:szCs w:val="20"/>
    </w:rPr>
  </w:style>
  <w:style w:type="character" w:customStyle="1" w:styleId="TekstkomentarzaZnak">
    <w:name w:val="Tekst komentarza Znak"/>
    <w:basedOn w:val="Domylnaczcionkaakapitu"/>
    <w:link w:val="Tekstkomentarza"/>
    <w:uiPriority w:val="99"/>
    <w:semiHidden/>
    <w:locked/>
    <w:rsid w:val="00DE0D60"/>
    <w:rPr>
      <w:rFonts w:cs="Times New Roman"/>
      <w:sz w:val="20"/>
      <w:szCs w:val="20"/>
    </w:rPr>
  </w:style>
  <w:style w:type="paragraph" w:styleId="Tematkomentarza">
    <w:name w:val="annotation subject"/>
    <w:basedOn w:val="Tekstkomentarza"/>
    <w:next w:val="Tekstkomentarza"/>
    <w:link w:val="TematkomentarzaZnak"/>
    <w:uiPriority w:val="99"/>
    <w:semiHidden/>
    <w:unhideWhenUsed/>
    <w:locked/>
    <w:rsid w:val="00DE0D60"/>
    <w:rPr>
      <w:b/>
      <w:bCs/>
    </w:rPr>
  </w:style>
  <w:style w:type="character" w:customStyle="1" w:styleId="TematkomentarzaZnak">
    <w:name w:val="Temat komentarza Znak"/>
    <w:basedOn w:val="TekstkomentarzaZnak"/>
    <w:link w:val="Tematkomentarza"/>
    <w:uiPriority w:val="99"/>
    <w:semiHidden/>
    <w:locked/>
    <w:rsid w:val="00DE0D60"/>
    <w:rPr>
      <w:rFonts w:cs="Times New Roman"/>
      <w:b/>
      <w:bCs/>
      <w:sz w:val="20"/>
      <w:szCs w:val="20"/>
    </w:rPr>
  </w:style>
  <w:style w:type="paragraph" w:styleId="Akapitzlist">
    <w:name w:val="List Paragraph"/>
    <w:basedOn w:val="Normalny"/>
    <w:uiPriority w:val="34"/>
    <w:qFormat/>
    <w:rsid w:val="008E6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0891">
      <w:marLeft w:val="0"/>
      <w:marRight w:val="0"/>
      <w:marTop w:val="0"/>
      <w:marBottom w:val="0"/>
      <w:divBdr>
        <w:top w:val="none" w:sz="0" w:space="0" w:color="auto"/>
        <w:left w:val="none" w:sz="0" w:space="0" w:color="auto"/>
        <w:bottom w:val="none" w:sz="0" w:space="0" w:color="auto"/>
        <w:right w:val="none" w:sz="0" w:space="0" w:color="auto"/>
      </w:divBdr>
      <w:divsChild>
        <w:div w:id="508100893">
          <w:marLeft w:val="0"/>
          <w:marRight w:val="0"/>
          <w:marTop w:val="0"/>
          <w:marBottom w:val="0"/>
          <w:divBdr>
            <w:top w:val="none" w:sz="0" w:space="0" w:color="auto"/>
            <w:left w:val="none" w:sz="0" w:space="0" w:color="auto"/>
            <w:bottom w:val="none" w:sz="0" w:space="0" w:color="auto"/>
            <w:right w:val="none" w:sz="0" w:space="0" w:color="auto"/>
          </w:divBdr>
        </w:div>
      </w:divsChild>
    </w:div>
    <w:div w:id="508100894">
      <w:marLeft w:val="0"/>
      <w:marRight w:val="0"/>
      <w:marTop w:val="0"/>
      <w:marBottom w:val="0"/>
      <w:divBdr>
        <w:top w:val="none" w:sz="0" w:space="0" w:color="auto"/>
        <w:left w:val="none" w:sz="0" w:space="0" w:color="auto"/>
        <w:bottom w:val="none" w:sz="0" w:space="0" w:color="auto"/>
        <w:right w:val="none" w:sz="0" w:space="0" w:color="auto"/>
      </w:divBdr>
    </w:div>
    <w:div w:id="508100895">
      <w:marLeft w:val="0"/>
      <w:marRight w:val="0"/>
      <w:marTop w:val="0"/>
      <w:marBottom w:val="0"/>
      <w:divBdr>
        <w:top w:val="none" w:sz="0" w:space="0" w:color="auto"/>
        <w:left w:val="none" w:sz="0" w:space="0" w:color="auto"/>
        <w:bottom w:val="none" w:sz="0" w:space="0" w:color="auto"/>
        <w:right w:val="none" w:sz="0" w:space="0" w:color="auto"/>
      </w:divBdr>
    </w:div>
    <w:div w:id="508100896">
      <w:marLeft w:val="0"/>
      <w:marRight w:val="0"/>
      <w:marTop w:val="0"/>
      <w:marBottom w:val="0"/>
      <w:divBdr>
        <w:top w:val="none" w:sz="0" w:space="0" w:color="auto"/>
        <w:left w:val="none" w:sz="0" w:space="0" w:color="auto"/>
        <w:bottom w:val="none" w:sz="0" w:space="0" w:color="auto"/>
        <w:right w:val="none" w:sz="0" w:space="0" w:color="auto"/>
      </w:divBdr>
      <w:divsChild>
        <w:div w:id="508100892">
          <w:marLeft w:val="0"/>
          <w:marRight w:val="0"/>
          <w:marTop w:val="0"/>
          <w:marBottom w:val="0"/>
          <w:divBdr>
            <w:top w:val="none" w:sz="0" w:space="0" w:color="auto"/>
            <w:left w:val="none" w:sz="0" w:space="0" w:color="auto"/>
            <w:bottom w:val="none" w:sz="0" w:space="0" w:color="auto"/>
            <w:right w:val="none" w:sz="0" w:space="0" w:color="auto"/>
          </w:divBdr>
        </w:div>
      </w:divsChild>
    </w:div>
    <w:div w:id="508100897">
      <w:marLeft w:val="0"/>
      <w:marRight w:val="0"/>
      <w:marTop w:val="0"/>
      <w:marBottom w:val="0"/>
      <w:divBdr>
        <w:top w:val="none" w:sz="0" w:space="0" w:color="auto"/>
        <w:left w:val="none" w:sz="0" w:space="0" w:color="auto"/>
        <w:bottom w:val="none" w:sz="0" w:space="0" w:color="auto"/>
        <w:right w:val="none" w:sz="0" w:space="0" w:color="auto"/>
      </w:divBdr>
    </w:div>
    <w:div w:id="508100898">
      <w:marLeft w:val="0"/>
      <w:marRight w:val="0"/>
      <w:marTop w:val="0"/>
      <w:marBottom w:val="0"/>
      <w:divBdr>
        <w:top w:val="none" w:sz="0" w:space="0" w:color="auto"/>
        <w:left w:val="none" w:sz="0" w:space="0" w:color="auto"/>
        <w:bottom w:val="none" w:sz="0" w:space="0" w:color="auto"/>
        <w:right w:val="none" w:sz="0" w:space="0" w:color="auto"/>
      </w:divBdr>
    </w:div>
    <w:div w:id="5081008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ec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1712</Words>
  <Characters>12139</Characters>
  <Application>Microsoft Office Word</Application>
  <DocSecurity>0</DocSecurity>
  <Lines>101</Lines>
  <Paragraphs>27</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konsultant1</cp:lastModifiedBy>
  <cp:revision>23</cp:revision>
  <dcterms:created xsi:type="dcterms:W3CDTF">2018-10-24T12:35:00Z</dcterms:created>
  <dcterms:modified xsi:type="dcterms:W3CDTF">2018-10-31T10:13:00Z</dcterms:modified>
</cp:coreProperties>
</file>